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ca51" w14:textId="52b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декабря 2022 года № 27/161.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23 декабря 2022 года № 26/149 "О районном бюджете на 2023-2025 годы"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Алгабас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Алмалы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Акбастау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Боралдай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Боген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66 102тысяч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Борлысай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Жамбыл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Коктерек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Мынбулак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Шаян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денежных переводов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Байдибекского районного маслихата Туркестанской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