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44e1" w14:textId="4364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23 декабря 2022 года № 26/149.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декабря 2022 года № 19/232-VІІ "Об областном бюджете на 2023-2025 годы" маслихат района Байдибек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района Байдибек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годов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10 511 298 тысяч тенге, в том числе по: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1 650 362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8 854 319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10 646 577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351 599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465 750;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114 151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- 488 976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488 976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114 152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137 378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Байдибекского районного маслихата Туркестанской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10/44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корпоративный подоходный налог с юридических лиц, за исключением доходов от крупных субъектов хозяйствования и организаций нефтяного сектора в областной бюджет 50 процент, в бюджет района 50 процент.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доходов, облагаемых у источника выплаты в областной бюджет 51,2 процент, в бюджет района 48,8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 иностранных граждан, не облагаемых у источника выплаты в областной бюджет 50 процент, в бюджет района 50 процент.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Социальный налог в областной бюджет 50 процент, в бюджет района 50 процент.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размер субвенций, передаваемых из областного бюджета в бюджет Байдибекского района в сумме 2 178 142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в районном бюджете на 2023 год в сумме 14 204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Байдибекского районного маслихата Туркестанской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10/44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2023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2023 год размеры субвенций, передаваемых из районного бюджета в бюджеты сельских, поселковы округов в общей сумме 380 546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Агыбетский сельский округ 44 089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Алгабаский сельский округ 30 536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Алмалинский сельский округ 43 287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Акбастауский сельский округ 31 375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Боралдайский сельский округ 35 018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Бөгенский сельский округ 32 753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Борлысайский сельский округ 40 754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46 032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Коктерекский сельский округ 31 355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Мынбулакский сельский округ 32 212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Шаянский сельский округ 13 135 тысяч тенге;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 № 26/149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Байдибекского районного маслихата Туркестанской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10/44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 № 26/149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 № 26/149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 № 26/149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2023-2025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Байдибекского районного маслихата Туркестанской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10/44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 № 26/149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субвенций органам местного самоуправления на 2023-2025 годы между сельскими округами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Агыбет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Борлысай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Мынбулак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