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612f" w14:textId="e266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2021 года № 14/76-VІІ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28 ноября 2022 года № 23/227-VII.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2022-2024 годы" от 24 декабря 2021 года № 14/76-VІІ (зарегистрировано в Реестре государственной регистрации нормативных правовых актов под № 26139, опубликовано в эталонном контрольном банке нормативных правовых актов Республики Казахстан в электронном виде 30 декабря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131 200 321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13 781 795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38 410 125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78 345 986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94 206 210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977 534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977 534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36 016 577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- 36 016 577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955 364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37 303 993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332 052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69,2 процентов, в областной бюджет 30,89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 в городской бюджет 67,2 процентов, в областной бюджет 32,8 процентов.";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на 2022 год в сумме 340 000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23/227-VIІ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14/76-VII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94 206 210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