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6031" w14:textId="a406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28 декабря 2021 года № 16/85-VІІ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 декабря 2022 года № 30/157-VІІ.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2022-2024 годы" от 28 декабря 2021 года № 16/85-VІІ (зарегистрированное в Реестре государственной регистрации нормативных правовых актов под № 26197)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Арыс на 2022-2024 годы согласно приложениям 1, 2 и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19 257 668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2 418 355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16 583 042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19 351 584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и внутрирайонным отношениям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