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1d97" w14:textId="b101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29 марта 2018 года № 20/145-VІ "Об утверждении Методики оценки деятельности административных государственных служащих корпуса "Б" аппарата Арысского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18 марта 2022 года № 21/103-VІІ. Утратило силу решением Арысского городского маслихата Туркестанской области от 16 июня 2023 года № 5/31-VІІІ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16.06.2023 № 5/31-VІІІ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"Об утверждении Методики оценки деятельности административных государственных служащих корпуса "Б" аппарата Арысского городского маслихата" от 29 марта 2018 года № 20/145-VІ (зарегистрировано в Реестре государственной регистрации нормативных правовых актов под № 4518)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на казахском языке слова ШЕШІМ ҚАБЫЛДАДЫ заменить словам ШЕШТІ,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Арысского городского маслихата,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21/103-VІІ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20/145-VІ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