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5440" w14:textId="cb85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Арыс</w:t>
      </w:r>
    </w:p>
    <w:p>
      <w:pPr>
        <w:spacing w:after="0"/>
        <w:ind w:left="0"/>
        <w:jc w:val="both"/>
      </w:pPr>
      <w:r>
        <w:rPr>
          <w:rFonts w:ascii="Times New Roman"/>
          <w:b w:val="false"/>
          <w:i w:val="false"/>
          <w:color w:val="000000"/>
          <w:sz w:val="28"/>
        </w:rPr>
        <w:t>Постановление акимата города Арыс Туркестанской области от 27 октября 2022 года № 614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w:t>
      </w:r>
      <w:r>
        <w:rPr>
          <w:rFonts w:ascii="Times New Roman"/>
          <w:b w:val="false"/>
          <w:i w:val="false"/>
          <w:color w:val="000000"/>
          <w:sz w:val="28"/>
        </w:rPr>
        <w:t>типовых Правил</w:t>
      </w:r>
      <w:r>
        <w:rPr>
          <w:rFonts w:ascii="Times New Roman"/>
          <w:b w:val="false"/>
          <w:i w:val="false"/>
          <w:color w:val="000000"/>
          <w:sz w:val="28"/>
        </w:rPr>
        <w:t xml:space="preserve"> предоставления коммунальных услуг" акимат города Арыс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городе Арыс.</w:t>
      </w:r>
    </w:p>
    <w:bookmarkEnd w:id="1"/>
    <w:bookmarkStart w:name="z3" w:id="2"/>
    <w:p>
      <w:pPr>
        <w:spacing w:after="0"/>
        <w:ind w:left="0"/>
        <w:jc w:val="both"/>
      </w:pPr>
      <w:r>
        <w:rPr>
          <w:rFonts w:ascii="Times New Roman"/>
          <w:b w:val="false"/>
          <w:i w:val="false"/>
          <w:color w:val="000000"/>
          <w:sz w:val="28"/>
        </w:rPr>
        <w:t>
      2. Контроль над исполнением настоящего постановления возложить на курирующего данную сферу заместителя акима города.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Арыс от</w:t>
            </w:r>
            <w:r>
              <w:br/>
            </w:r>
            <w:r>
              <w:rPr>
                <w:rFonts w:ascii="Times New Roman"/>
                <w:b w:val="false"/>
                <w:i w:val="false"/>
                <w:color w:val="000000"/>
                <w:sz w:val="20"/>
              </w:rPr>
              <w:t>"____"____ 2022 год № ____</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городу Арыс</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городу Арыс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 94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услуги Типовых правил предоставления коммунальных услуг"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Глава 6. Заключительные положения</w:t>
      </w:r>
    </w:p>
    <w:bookmarkEnd w:id="46"/>
    <w:bookmarkStart w:name="z49" w:id="4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