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3c35" w14:textId="89a3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2022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26 апреля 2022 года № 276.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 и Правилами квотирования рабочих мест для инвалидов,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(зарегистрировано в Реестре государственной регистрации нормативных правовых актов № 14010),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города Арыс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Арыс.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"___"_____20__ года 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инвалидов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работающих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(единиц)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"Арысская центральная районная больница" управления общественного здоровья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служба города Арыс" управление сельского хозяйства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школа-интернат № 1 имени Е.Молдабаева" отдела развития человеческого потенциала города Арыс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С.Сейфуллина" отдела развития человеческого потенциала города Арыс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школа имени С.Адамбекова" отдела развития человеческого потенциала города Арыс управления развития человеческого потенциала Туркестанской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