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e2c7" w14:textId="141e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2021 года № 117-VІІ "Об утверждении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31 марта 2022 года № 140-VII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2022-2024 годы" от 27 декабря 2021 года № 117-VІ (зарегистрировано в Реестре государственной регистрации нормативных правовых актов под № 26244)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14 486 049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3 428 472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10 972 977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15 074 228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16 210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25 140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- 604 389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604 389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25 140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588 179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Установить на 2022 год объемы трансфертов, передаваемых из районного бюджета в бюджеты сельских округов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34 581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65 033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программме партии "Amanat";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611 094 тысяч тенге на проведение работ по подготовке к зимнему периоду;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72 598 тысяч тенге на текущее содержание, материально-техническое оснащение и капитальный ремонт учреждений культуры;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19 000 тысяч тенге на содержание автомобильных дорог."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2022 год предусмотрены целевые текущие трансферты из областного бюджета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программме партии "Amanat";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7 229 тысяч тенге на реализацию проекта "Первое рабочее место" в рамках государственной программы "Еңбек";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84 600 тысяч тенге на оказание социальной помощи отдельным категориям граждан;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72 598 тысяч тенге на текущее содержание, материально-техническое оснащение и капитальный ремонт учреждений культуры;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625 717 тысяч тенге на проведение работ по подготовке к зимнему периоду;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82 881 тысяч тенге на субсидирование пассажирских перевозок;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81 828 тысяч тенге на содержание автомобильных дорог."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бюджета на 2022 год предусмотрены целевые трансферты развития из областного бюджета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360 727 тысяч тенге на развитие системы водоснабжения и водоотведения в сельских населенных пунктах;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46 726 тысяч тенге на развитие объектов культуры;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708 906 тысяч тенге на развитие транспортной инфраструктуры;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12 060 тысяч тенге на строительство инженерной инфраструктуры;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на строительство и реконструкцию объектов;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на развитие объектов спорта."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районном бюджете на 2022 год предусмотрено 25 151 тысяча тенге для погашения и обслуживания долга местных исполнительных органов."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140-VII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117-VІІ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14 486 049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10969818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10 969 818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2 832 804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