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8986" w14:textId="a9b8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2021 года № 80-VІІ "О бюджетах сельских округов и поселка Индербор Индерского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15 декабря 2022 года № 164-VII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30 декабря 2021 года № 80-VІІ "О бюджетах сельских округов и поселка Индербор Индерского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111 634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107 824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112 665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Орликовского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89 863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4 710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84 888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91 372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- 1 509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1 509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1 509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77 099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5 453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71 644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79 272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- 2 173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2 173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147 372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571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141 992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148 091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630 377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622 907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632 209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-1 832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1 832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1 832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594 480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47 274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545 906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679 699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- 85 219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85 219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85 219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2022-2022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107 833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105 899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108 395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бюджетах поселка и сельских округов на 2022 год предусмотрены целевые текущие трансферты из республиканского и областного бюджета в сумме – 1 127 549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Индербор – 331 242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Есболский сельский округ – 552 056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Коктогайский сельский округ – 19 258 тысяч тенге; 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Орликовский сельский округ – 42 199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90 469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Жарсуатский сельский округ – 48 115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Боденевский сельский округ – 44 210 тысяч тенге.".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5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Жарсуатского сельского округа Индерского района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5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Орликовского сельского округа Индерского района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Коктогайского сельского округа Индерского района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Елтайского сельского округа Индерского района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6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Есболского сельского округа Индерского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социалбной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Индербор Индерского района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7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Боденевского сельского округа Индерского района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