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4f67" w14:textId="f68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24 декабря 2021 года № 77-VІІ "Об утверждении бюджета Индерского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13 декабря 2022 года № 157-VII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2022-2024 годы" от 24 декабря 2021 года № 77-VІІ (зарегистрировано в Реестре государственной регистрации нормативных правовых актов под № 162732)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10 617 166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1 395 695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20 412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9 195 559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11 311 711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7 624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29 132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-702 169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702 169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301 134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29 132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430 167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резерв местного исполнительного органа на 2022 год в сумме 5 800 тысяч тенге.".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2022 год предусмотрены целевые текущие трансферты и целевые трансферты на развитие из республиканского бюджета в сумме 1 968 424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2022 год предусмотрены целевые текущие трансферты и целевые трансферты на развитие из областного бюджета в сумме 2 826 899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77-VІІ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9 112 303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922 171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95 828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1 740 924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1 421 638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68 764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