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8cc3" w14:textId="4618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30 декабря 2021 года № 11-14 с "Об утверждении бюджета Кулыкольского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сентября 2022 года № 11-22 c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Кулыкольского сельского округа Уалихановского района на 2022-2024 годы" от 30 декабря 2021 года № 11-14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Кулыкольского сельского округа Уалихановского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152 978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1 100,1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183,9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151 494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153 138,2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Предусмотреть бюджетные субвенции, передаваемые из районного бюджета в сельский бюджет в сумме 20 639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сельском бюджете на 2022 год целевые трансферты из республиканского бюджета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Учесть в сельском бюджете целевые трансферты из областного бюджета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улиц в селе Кулыколь;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капитальный ремонт клуба в селе Кулыколь";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сельском бюджете на 2022 год целевые трансферты из районного бюджета,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обустройство спортивно-игровой площадки в селе Каратал.";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"8-1. Предусмотреть в сельском бюджете расходы за счет свободных остатков бюджетных средств, сложившихся на начало финансового года в сумме 160,2 тысяч тенге, согласно приложению 4.";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Настоящее решение вводится в действие с 1 января 2022 года.";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 № 11-22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 № 11-14 с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