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08a7" w14:textId="4d80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4-26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Амангельдинского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7" w:id="3"/>
    <w:p>
      <w:pPr>
        <w:spacing w:after="0"/>
        <w:ind w:left="0"/>
        <w:jc w:val="both"/>
      </w:pPr>
      <w:r>
        <w:rPr>
          <w:rFonts w:ascii="Times New Roman"/>
          <w:b w:val="false"/>
          <w:i w:val="false"/>
          <w:color w:val="000000"/>
          <w:sz w:val="28"/>
        </w:rPr>
        <w:t>
      1) доходы – 54 406,6 тысяч тенге:</w:t>
      </w:r>
    </w:p>
    <w:bookmarkEnd w:id="3"/>
    <w:bookmarkStart w:name="z9" w:id="4"/>
    <w:p>
      <w:pPr>
        <w:spacing w:after="0"/>
        <w:ind w:left="0"/>
        <w:jc w:val="both"/>
      </w:pPr>
      <w:r>
        <w:rPr>
          <w:rFonts w:ascii="Times New Roman"/>
          <w:b w:val="false"/>
          <w:i w:val="false"/>
          <w:color w:val="000000"/>
          <w:sz w:val="28"/>
        </w:rPr>
        <w:t>
      налоговые поступления – 1 167,4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140,3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53 098,9 тысяч тенге;</w:t>
      </w:r>
    </w:p>
    <w:bookmarkEnd w:id="7"/>
    <w:bookmarkStart w:name="z13" w:id="8"/>
    <w:p>
      <w:pPr>
        <w:spacing w:after="0"/>
        <w:ind w:left="0"/>
        <w:jc w:val="both"/>
      </w:pPr>
      <w:r>
        <w:rPr>
          <w:rFonts w:ascii="Times New Roman"/>
          <w:b w:val="false"/>
          <w:i w:val="false"/>
          <w:color w:val="000000"/>
          <w:sz w:val="28"/>
        </w:rPr>
        <w:t>
      2) затраты – 54 462,4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-55,8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55,8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xml:space="preserve">
      используемые остатки бюджетных средств – 55,8 тысяч тенге.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4-3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4-7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4-10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Амангельдинского сельского округа на 2023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4" w:id="49"/>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25 634 тысяч тенге. </w:t>
      </w:r>
    </w:p>
    <w:bookmarkEnd w:id="49"/>
    <w:bookmarkStart w:name="z55" w:id="50"/>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50"/>
    <w:p>
      <w:pPr>
        <w:spacing w:after="0"/>
        <w:ind w:left="0"/>
        <w:jc w:val="both"/>
      </w:pPr>
      <w:r>
        <w:rPr>
          <w:rFonts w:ascii="Times New Roman"/>
          <w:b w:val="false"/>
          <w:i w:val="false"/>
          <w:color w:val="000000"/>
          <w:sz w:val="28"/>
        </w:rPr>
        <w:t>
      1) на капитальные расходы государственного органа;</w:t>
      </w:r>
    </w:p>
    <w:p>
      <w:pPr>
        <w:spacing w:after="0"/>
        <w:ind w:left="0"/>
        <w:jc w:val="both"/>
      </w:pPr>
      <w:r>
        <w:rPr>
          <w:rFonts w:ascii="Times New Roman"/>
          <w:b w:val="false"/>
          <w:i w:val="false"/>
          <w:color w:val="000000"/>
          <w:sz w:val="28"/>
        </w:rPr>
        <w:t>
      2) на освещение улиц;</w:t>
      </w:r>
    </w:p>
    <w:p>
      <w:pPr>
        <w:spacing w:after="0"/>
        <w:ind w:left="0"/>
        <w:jc w:val="both"/>
      </w:pPr>
      <w:r>
        <w:rPr>
          <w:rFonts w:ascii="Times New Roman"/>
          <w:b w:val="false"/>
          <w:i w:val="false"/>
          <w:color w:val="000000"/>
          <w:sz w:val="28"/>
        </w:rPr>
        <w:t>
      3) на обустройство спортивно-игровой площадки в селе Тлеусай;</w:t>
      </w:r>
    </w:p>
    <w:p>
      <w:pPr>
        <w:spacing w:after="0"/>
        <w:ind w:left="0"/>
        <w:jc w:val="both"/>
      </w:pPr>
      <w:r>
        <w:rPr>
          <w:rFonts w:ascii="Times New Roman"/>
          <w:b w:val="false"/>
          <w:i w:val="false"/>
          <w:color w:val="000000"/>
          <w:sz w:val="28"/>
        </w:rPr>
        <w:t>
      4) на обеспечение функционирования автомобильных дорог;</w:t>
      </w:r>
    </w:p>
    <w:p>
      <w:pPr>
        <w:spacing w:after="0"/>
        <w:ind w:left="0"/>
        <w:jc w:val="both"/>
      </w:pPr>
      <w:r>
        <w:rPr>
          <w:rFonts w:ascii="Times New Roman"/>
          <w:b w:val="false"/>
          <w:i w:val="false"/>
          <w:color w:val="000000"/>
          <w:sz w:val="28"/>
        </w:rPr>
        <w:t>
      5) на проведение оценки;</w:t>
      </w:r>
    </w:p>
    <w:p>
      <w:pPr>
        <w:spacing w:after="0"/>
        <w:ind w:left="0"/>
        <w:jc w:val="both"/>
      </w:pPr>
      <w:r>
        <w:rPr>
          <w:rFonts w:ascii="Times New Roman"/>
          <w:b w:val="false"/>
          <w:i w:val="false"/>
          <w:color w:val="000000"/>
          <w:sz w:val="28"/>
        </w:rPr>
        <w:t>
      6) на на содержание аппарата.</w:t>
      </w:r>
    </w:p>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2023-2025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05.09.2023 </w:t>
      </w:r>
      <w:r>
        <w:rPr>
          <w:rFonts w:ascii="Times New Roman"/>
          <w:b w:val="false"/>
          <w:i w:val="false"/>
          <w:color w:val="000000"/>
          <w:sz w:val="28"/>
        </w:rPr>
        <w:t>№ 4-7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55,8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4-3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7-2. Исключен решением Уалихановского районного маслихата Северо-Казахстанской области от 15.11.2023 </w:t>
      </w:r>
      <w:r>
        <w:rPr>
          <w:rFonts w:ascii="Times New Roman"/>
          <w:b w:val="false"/>
          <w:i w:val="false"/>
          <w:color w:val="000000"/>
          <w:sz w:val="28"/>
        </w:rPr>
        <w:t>№ 4-10 c</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Уалихановского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4-26 с</w:t>
            </w:r>
          </w:p>
        </w:tc>
      </w:tr>
    </w:tbl>
    <w:bookmarkStart w:name="z66" w:id="52"/>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2023 год </w:t>
      </w:r>
    </w:p>
    <w:bookmarkEnd w:id="52"/>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4-3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4-7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4-10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Категория </w:t>
            </w:r>
          </w:p>
          <w:bookmarkEnd w:id="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4"/>
          <w:p>
            <w:pPr>
              <w:spacing w:after="20"/>
              <w:ind w:left="20"/>
              <w:jc w:val="both"/>
            </w:pPr>
            <w:r>
              <w:rPr>
                <w:rFonts w:ascii="Times New Roman"/>
                <w:b w:val="false"/>
                <w:i w:val="false"/>
                <w:color w:val="000000"/>
                <w:sz w:val="20"/>
              </w:rPr>
              <w:t>
Используемые остатки бюджетных</w:t>
            </w:r>
          </w:p>
          <w:bookmarkEnd w:id="5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4-26 с</w:t>
            </w:r>
          </w:p>
        </w:tc>
      </w:tr>
    </w:tbl>
    <w:bookmarkStart w:name="z70" w:id="55"/>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2024 год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4-26 с</w:t>
            </w:r>
          </w:p>
        </w:tc>
      </w:tr>
    </w:tbl>
    <w:bookmarkStart w:name="z74" w:id="56"/>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2025 год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4-26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4-3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