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de58" w14:textId="4ccd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Амандыкского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Амандыкского сельского округа Тайыншинского района Северо-Казахстанской области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59 029,9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49 582,9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–65 053,7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- 6 023,8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6 023,8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6 023,8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Амандыкского сельского округа Тайыншинского района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посҰлка,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посҰлка,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лиц, место жительства которых находится на территории города районного значения, села, посҰлка,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посҰлка,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Амандыкского сельского округа Тайыншинского района формируются от продажи основного капитала: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Амандыкского сельского округа на 2023 года в сумме 12390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Амандыкского сельского округа на 2023 год поступление текущих целевых трансфертов в бюджет Амандыкского сельского округа в сумме 34116 тысяч тенге.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Амандыкского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2023 года.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267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2023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налог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267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267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