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9a10" w14:textId="eb19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28 декабря 2021 года № 131 "Об утверждении бюджета Чкаловского сельского округа Тайыншинского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ноября 2022 года № 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Чкаловского сельского округа Тайыншинского района Северо-Казахстанской области на 2022 – 2024 годы" от 28 декабря 2021 года № 131 (зарегистрировано в Реестре государственной регистрации нормативных правовых актов № 162907)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Чкаловского сельского округа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87688,2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74570,2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129711,9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- 42023,7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Чкаловского сельского округа на 2022 год поступление целевых текущих трансфертов из районного бюджета в бюджет Чкаловского сельского округа в сумме 20612 тысяч тенге.";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"5-2. Предусмотреть расходы бюджета Чкаловского сельского округа на 2022 год поступление целевых текущих трансфертов из областного бюджета в бюджет Чкаловского сельского округа в сумме 28224,2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2022 года № 251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131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