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9f39" w14:textId="bfa9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124 "Об утверждении бюджета Краснополянского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Краснополянского сельского округа Тайыншинского района Северо-Казахстанской области на 2022-2024 годы" от 28 декабря 2021 года № 124 (зарегистрировано в Реестре государственной регистрации нормативных правовых актов под № 162836)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Краснополянского сельского округа Тайыншинского района Северо-Казахстанской области на 2022- 2024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42 487,9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38154,9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–1154,1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–1154,1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Краснополянского сельского округа на 2022 год поступление текущих целевых трансфертов из районного бюджета в бюджет Краснополянского сельского округа в сумме 18 059,9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Краснополянского сельского округа на 2022 год поступление текущих целевых трансфертов из областного бюджета в бюджет Краснополянского сельского округа в сумме 7 971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бюджете Краснополянского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№124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№124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