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1a6d" w14:textId="39e1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24 декабря 2021 года № 108 "Об утверждении бюджета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17 марта 2022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2022 - 2024 годы" от 24 декабря 2021 года № 108 (зарегистрировано в Реестре государственной регистрации нормативных правовых актов под № 26161)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11246444,8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1319441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9895069,8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11549748,6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54834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-358137,8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358137,8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14086,5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303306,3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района на 2022 год за счет свободных остатков бюджетных средств, сложившихся на 1 января 2022 года и возврат неиспользованных (недоиспользованных) в 2021 году целевых трансфертов из республиканского и областного бюджетов,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108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108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республиканского и областного бюджетов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