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aae4" w14:textId="006a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Лебяжинского сельского округа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Лебяжинского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108 246,0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105 964,0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108 341,8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000000"/>
          <w:sz w:val="28"/>
        </w:rPr>
        <w:t>№ 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000000"/>
          <w:sz w:val="28"/>
        </w:rPr>
        <w:t>№ 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Лебяжинского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Лебяжинского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Лебяжинского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плата за пользование земельными участками.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2023 год предусмотрен объем субвенции, передаваемой из районного бюджета в бюджет округа в сумме 21 629,0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Лебяжинского сельского округа на 2023 год поступление текущих трансфертов из областного бюджета на средний ремонт внутрипоселковых дорог села Лебяжье.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Лебяжинского сельского округа на 2023 год поступление текущих трансфертов из районного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водоснабжения населенных пунктов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населенных пунктов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укрепление материально-технической базы.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Лебяжинского сельского округа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21-23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2023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ff0000"/>
          <w:sz w:val="28"/>
        </w:rPr>
        <w:t>№ 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ff0000"/>
          <w:sz w:val="28"/>
        </w:rPr>
        <w:t>№ 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21-23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2024 год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21-23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21-23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Лебяжинского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