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114f" w14:textId="a931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Каракогинского сельского округа района Магжана Жумабаева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2022 года № 21-21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Каракогинского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330 563,6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325 007,6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330 753,6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190,0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25.08.2023 </w:t>
      </w:r>
      <w:r>
        <w:rPr>
          <w:rFonts w:ascii="Times New Roman"/>
          <w:b w:val="false"/>
          <w:i w:val="false"/>
          <w:color w:val="000000"/>
          <w:sz w:val="28"/>
        </w:rPr>
        <w:t>№ 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000000"/>
          <w:sz w:val="28"/>
        </w:rPr>
        <w:t>№ 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Каракогинского сельского округа;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Каракогинского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Каракогинского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плата за пользование земельными участками.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2023 год предусмотрен объем субвенции, передаваемой из районного бюджета в бюджет округа в сумме 20 000,0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Каракогинского сельского округа на 2023 год поступление текущих трансфертов из областного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внутрипоселковых дорог села Каракога;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водонапорной башни в селе Каракога.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Магжана Жумабаева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Каракогинского сельского округа на 2023 год поступление текущих трансфертов из районного бюджета,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организацию водоснабжения населенных пунктов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укрепление материально-технической базы.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населенных пунктов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маслихата района Магжана Жумабаева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Каракогинского сельского округа расходы за счет свободных остатков бюджетных средств, сложившихся по состоянию на 1 января 2023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21-21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25.08.2023 </w:t>
      </w:r>
      <w:r>
        <w:rPr>
          <w:rFonts w:ascii="Times New Roman"/>
          <w:b w:val="false"/>
          <w:i w:val="false"/>
          <w:color w:val="ff0000"/>
          <w:sz w:val="28"/>
        </w:rPr>
        <w:t>№ 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ff0000"/>
          <w:sz w:val="28"/>
        </w:rPr>
        <w:t>№ 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21-21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21-21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Каракогинского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