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082" w14:textId="ead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343 987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211 159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367 234,6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- 23 247,6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23 247,6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23 247,6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2023 год объемы субвенций, передаваемых из районного бюджета бюджету округа в общей сумме 15 100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о реализации решения Кызылжарского районного маслихата Северо-Казахстанской области об утверждении бюджета Бескольского сельского округа Кызылжарского района на 2023-2025 годы.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