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218" w14:textId="f18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14/148 "Об утверждении бюджета Тарангульского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2022-2024 годы" от 30 декабря 2021 года № 14/148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Тарангульского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- 73 261,7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- 69 990,7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- 73 874,5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- 612,8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Утвердить в бюджете Тарангульского сельского округа Есильского района Северо-Казахстанской области на 2022 год объемы целевых трансфертов за счет гарантированного трансферта из Национального фонда Республики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Утвердить в бюджете Тарангульского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Тарангульского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14/148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