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b77e" w14:textId="ee9b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маслихата района имени Габита Мусрепова Северо-Казахстанской области от 31 марта 2014 года № 23-19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 августа 2022 года № 20-11.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области" от 31 марта 2014 года № 23-19 (зарегистрировано в Реестре государственной регистрации нормативных правовых актов за № 2752)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графе "Наименование улиц и сел" таблицы: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31 слово "Сакко и Ванцетти" заменить на слова "Әлия Молдағұлова".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