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23b" w14:textId="e0ae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октября 2022 года № 22-2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2022-2024 годы согласно приложениям 1, 2, 3, 4, 5 и 6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9 914 780,5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8 311 817,8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10 732 932,4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- 865 899,9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865 899,9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737 008,2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136 032,5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10 732 932,4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- 865 899,9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