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5900" w14:textId="ebe5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району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28 февраля 2022 года № 51</w:t>
      </w:r>
    </w:p>
    <w:p>
      <w:pPr>
        <w:spacing w:after="0"/>
        <w:ind w:left="0"/>
        <w:jc w:val="both"/>
      </w:pPr>
      <w:r>
        <w:rPr>
          <w:rFonts w:ascii="Times New Roman"/>
          <w:b w:val="false"/>
          <w:i w:val="false"/>
          <w:color w:val="000000"/>
          <w:sz w:val="28"/>
        </w:rPr>
        <w:t>
      В соответствии в соответствии подпунктом 16) пункта 2 статьи 10-3 Закона Республики Казахстан "О жилищных отношениях", акимат района имени Габита Мусрепова Северо-Казахстанской области ПОСТАНОВЛЯЕТ:</w:t>
      </w:r>
    </w:p>
    <w:p>
      <w:pPr>
        <w:spacing w:after="0"/>
        <w:ind w:left="0"/>
        <w:jc w:val="both"/>
      </w:pPr>
      <w:r>
        <w:rPr>
          <w:rFonts w:ascii="Times New Roman"/>
          <w:b w:val="false"/>
          <w:i w:val="false"/>
          <w:color w:val="000000"/>
          <w:sz w:val="28"/>
        </w:rPr>
        <w:t>
      1. Утвердить Правила предоставления коммунальных услуг по району имени Габита Мусрепова Северо-Казахстанской области согласно приложению к настоящему постановлению.</w:t>
      </w:r>
    </w:p>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имени Габита Мусрепова Северо-Казахстанской области, курирующего данную сферу.</w:t>
      </w:r>
    </w:p>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2022 года № 51</w:t>
            </w:r>
          </w:p>
        </w:tc>
      </w:tr>
    </w:tbl>
    <w:p>
      <w:pPr>
        <w:spacing w:after="0"/>
        <w:ind w:left="0"/>
        <w:jc w:val="left"/>
      </w:pPr>
      <w:r>
        <w:rPr>
          <w:rFonts w:ascii="Times New Roman"/>
          <w:b/>
          <w:i w:val="false"/>
          <w:color w:val="000000"/>
        </w:rPr>
        <w:t xml:space="preserve"> Правила предоставления коммунальных услуг по району имени  Габита Мусрепова Северо-Казахстанской области</w:t>
      </w:r>
    </w:p>
    <w:p>
      <w:pPr>
        <w:spacing w:after="0"/>
        <w:ind w:left="0"/>
        <w:jc w:val="both"/>
      </w:pPr>
      <w:r>
        <w:rPr>
          <w:rFonts w:ascii="Times New Roman"/>
          <w:b w:val="false"/>
          <w:i w:val="false"/>
          <w:color w:val="ff0000"/>
          <w:sz w:val="28"/>
        </w:rPr>
        <w:t xml:space="preserve">
      Сноска. Правила в редакции постановления акимата района имени Габита Мусрепова Северо-Казахстанской области от 22.02.2024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предоставления коммунальных услуг по району имени Габита Мусрепова Северо-Казахстанской области (далее – Правила) разработаны в соответствии подпунктом 16) пункта 2 статьи 10-3 Закона Республики Казахстан "О жилищных отношениях", приказом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Start w:name="z23" w:id="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0"/>
    <w:bookmarkStart w:name="z24" w:id="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
    <w:bookmarkStart w:name="z25" w:id="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2"/>
    <w:bookmarkStart w:name="z26" w:id="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3"/>
    <w:bookmarkStart w:name="z27" w:id="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4"/>
    <w:bookmarkStart w:name="z28" w:id="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5"/>
    <w:bookmarkStart w:name="z29" w:id="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6"/>
    <w:bookmarkStart w:name="z30" w:id="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7"/>
    <w:bookmarkStart w:name="z31" w:id="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Start w:name="z33" w:id="9"/>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9"/>
    <w:bookmarkStart w:name="z34" w:id="10"/>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35" w:id="11"/>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36" w:id="12"/>
    <w:p>
      <w:pPr>
        <w:spacing w:after="0"/>
        <w:ind w:left="0"/>
        <w:jc w:val="both"/>
      </w:pPr>
      <w:r>
        <w:rPr>
          <w:rFonts w:ascii="Times New Roman"/>
          <w:b w:val="false"/>
          <w:i w:val="false"/>
          <w:color w:val="000000"/>
          <w:sz w:val="28"/>
        </w:rPr>
        <w:t>
      13)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2"/>
    <w:bookmarkStart w:name="z37" w:id="13"/>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3"/>
    <w:bookmarkStart w:name="z38" w:id="14"/>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14"/>
    <w:bookmarkStart w:name="z39" w:id="15"/>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5"/>
    <w:bookmarkStart w:name="z40" w:id="16"/>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16"/>
    <w:bookmarkStart w:name="z41" w:id="17"/>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bookmarkEnd w:id="17"/>
    <w:bookmarkStart w:name="z42" w:id="18"/>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8"/>
    <w:bookmarkStart w:name="z43" w:id="19"/>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19"/>
    <w:bookmarkStart w:name="z44" w:id="20"/>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района имени Габита Мусрепова Северо-Казахстанской области от 18.11.2024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5" w:id="2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и условия предоставления коммунальных услуг</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2"/>
    <w:bookmarkStart w:name="z47" w:id="2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3"/>
    <w:bookmarkStart w:name="z48" w:id="24"/>
    <w:p>
      <w:pPr>
        <w:spacing w:after="0"/>
        <w:ind w:left="0"/>
        <w:jc w:val="both"/>
      </w:pPr>
      <w:r>
        <w:rPr>
          <w:rFonts w:ascii="Times New Roman"/>
          <w:b w:val="false"/>
          <w:i w:val="false"/>
          <w:color w:val="000000"/>
          <w:sz w:val="28"/>
        </w:rPr>
        <w:t>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4"/>
    <w:bookmarkStart w:name="z49" w:id="2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5"/>
    <w:bookmarkStart w:name="z50" w:id="2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6"/>
    <w:bookmarkStart w:name="z51" w:id="2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7"/>
    <w:bookmarkStart w:name="z52" w:id="2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8"/>
    <w:bookmarkStart w:name="z53" w:id="2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29"/>
    <w:bookmarkStart w:name="z54" w:id="3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0"/>
    <w:bookmarkStart w:name="z55" w:id="3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1"/>
    <w:bookmarkStart w:name="z56" w:id="3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2"/>
    <w:bookmarkStart w:name="z57" w:id="3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3"/>
    <w:bookmarkStart w:name="z58" w:id="3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4"/>
    <w:bookmarkStart w:name="z59" w:id="3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5"/>
    <w:bookmarkStart w:name="z60" w:id="3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6"/>
    <w:bookmarkStart w:name="z61" w:id="37"/>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7"/>
    <w:bookmarkStart w:name="z62" w:id="3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регулирования процесса пользования и предоставления коммунальных услуг</w:t>
      </w:r>
    </w:p>
    <w:bookmarkEnd w:id="38"/>
    <w:bookmarkStart w:name="z63" w:id="3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9"/>
    <w:bookmarkStart w:name="z64" w:id="40"/>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0"/>
    <w:bookmarkStart w:name="z65" w:id="4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1"/>
    <w:bookmarkStart w:name="z66" w:id="4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2"/>
    <w:bookmarkStart w:name="z67" w:id="4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3"/>
    <w:bookmarkStart w:name="z68" w:id="4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4"/>
    <w:bookmarkStart w:name="z69" w:id="4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коммунальным государственным учреждением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w:t>
      </w:r>
    </w:p>
    <w:bookmarkEnd w:id="45"/>
    <w:bookmarkStart w:name="z70" w:id="4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6"/>
    <w:bookmarkStart w:name="z71" w:id="4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7"/>
    <w:bookmarkStart w:name="z72" w:id="48"/>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48"/>
    <w:bookmarkStart w:name="z73" w:id="4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9"/>
    <w:bookmarkStart w:name="z74" w:id="5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0"/>
    <w:bookmarkStart w:name="z75" w:id="5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1"/>
    <w:bookmarkStart w:name="z76" w:id="5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2"/>
    <w:bookmarkStart w:name="z77" w:id="5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3"/>
    <w:bookmarkStart w:name="z78" w:id="5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4"/>
    <w:bookmarkStart w:name="z79" w:id="5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5"/>
    <w:bookmarkStart w:name="z80" w:id="5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6"/>
    <w:bookmarkStart w:name="z81" w:id="5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7"/>
    <w:bookmarkStart w:name="z82" w:id="5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8"/>
    <w:bookmarkStart w:name="z83" w:id="5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9"/>
    <w:bookmarkStart w:name="z84" w:id="6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0"/>
    <w:bookmarkStart w:name="z85" w:id="61"/>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1"/>
    <w:bookmarkStart w:name="z86" w:id="62"/>
    <w:p>
      <w:pPr>
        <w:spacing w:after="0"/>
        <w:ind w:left="0"/>
        <w:jc w:val="both"/>
      </w:pPr>
      <w:r>
        <w:rPr>
          <w:rFonts w:ascii="Times New Roman"/>
          <w:b w:val="false"/>
          <w:i w:val="false"/>
          <w:color w:val="000000"/>
          <w:sz w:val="28"/>
        </w:rPr>
        <w:t>
      20. Потребитель:</w:t>
      </w:r>
    </w:p>
    <w:bookmarkEnd w:id="62"/>
    <w:bookmarkStart w:name="z87" w:id="6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3"/>
    <w:bookmarkStart w:name="z88" w:id="6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4"/>
    <w:bookmarkStart w:name="z89" w:id="6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5"/>
    <w:bookmarkStart w:name="z90" w:id="6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6"/>
    <w:bookmarkStart w:name="z91" w:id="6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7"/>
    <w:bookmarkStart w:name="z92" w:id="68"/>
    <w:p>
      <w:pPr>
        <w:spacing w:after="0"/>
        <w:ind w:left="0"/>
        <w:jc w:val="both"/>
      </w:pPr>
      <w:r>
        <w:rPr>
          <w:rFonts w:ascii="Times New Roman"/>
          <w:b w:val="false"/>
          <w:i w:val="false"/>
          <w:color w:val="000000"/>
          <w:sz w:val="28"/>
        </w:rPr>
        <w:t>
      6) сменяет энергоснабжающую организацию в порядке установленном Правилами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Казахстан от 20 февраля 2015 года № 111 (зарегистрирован в Реестре государственной регистрации нормативных правовых актов под № 10533), в том числе путем подачи заявления через объекты информатизации в сфере жилищных отношений и жилищно-коммунального хозяйства;</w:t>
      </w:r>
    </w:p>
    <w:bookmarkEnd w:id="68"/>
    <w:bookmarkStart w:name="z93" w:id="6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9"/>
    <w:bookmarkStart w:name="z94" w:id="7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0"/>
    <w:bookmarkStart w:name="z95" w:id="71"/>
    <w:p>
      <w:pPr>
        <w:spacing w:after="0"/>
        <w:ind w:left="0"/>
        <w:jc w:val="both"/>
      </w:pPr>
      <w:r>
        <w:rPr>
          <w:rFonts w:ascii="Times New Roman"/>
          <w:b w:val="false"/>
          <w:i w:val="false"/>
          <w:color w:val="000000"/>
          <w:sz w:val="28"/>
        </w:rPr>
        <w:t>
      21. Поставщик:</w:t>
      </w:r>
    </w:p>
    <w:bookmarkEnd w:id="71"/>
    <w:bookmarkStart w:name="z96" w:id="7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2"/>
    <w:bookmarkStart w:name="z97" w:id="7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3"/>
    <w:bookmarkStart w:name="z98" w:id="7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4"/>
    <w:bookmarkStart w:name="z99" w:id="7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5"/>
    <w:bookmarkStart w:name="z100" w:id="7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6"/>
    <w:bookmarkStart w:name="z101" w:id="7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7"/>
    <w:bookmarkStart w:name="z102" w:id="7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8"/>
    <w:bookmarkStart w:name="z103" w:id="79"/>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9"/>
    <w:bookmarkStart w:name="z104" w:id="8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0"/>
    <w:bookmarkStart w:name="z105" w:id="8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расчета и оплаты коммунальных услуг</w:t>
      </w:r>
    </w:p>
    <w:bookmarkEnd w:id="81"/>
    <w:bookmarkStart w:name="z106" w:id="82"/>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82"/>
    <w:bookmarkStart w:name="z107" w:id="8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3"/>
    <w:bookmarkStart w:name="z108" w:id="8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4"/>
    <w:bookmarkStart w:name="z109" w:id="8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5"/>
    <w:bookmarkStart w:name="z110" w:id="86"/>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86"/>
    <w:bookmarkStart w:name="z111" w:id="87"/>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87"/>
    <w:bookmarkStart w:name="z112" w:id="8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8"/>
    <w:bookmarkStart w:name="z113" w:id="89"/>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9"/>
    <w:bookmarkStart w:name="z114" w:id="90"/>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0"/>
    <w:bookmarkStart w:name="z115" w:id="9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Порядок разрешения разногласий</w:t>
      </w:r>
    </w:p>
    <w:bookmarkEnd w:id="91"/>
    <w:bookmarkStart w:name="z116" w:id="92"/>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2"/>
    <w:bookmarkStart w:name="z117" w:id="93"/>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3"/>
    <w:bookmarkStart w:name="z118" w:id="9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4"/>
    <w:bookmarkStart w:name="z119" w:id="9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5"/>
    <w:bookmarkStart w:name="z120" w:id="96"/>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6"/>
    <w:bookmarkStart w:name="z121" w:id="9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97"/>
    <w:bookmarkStart w:name="z122" w:id="98"/>
    <w:p>
      <w:pPr>
        <w:spacing w:after="0"/>
        <w:ind w:left="0"/>
        <w:jc w:val="both"/>
      </w:pPr>
      <w:r>
        <w:rPr>
          <w:rFonts w:ascii="Times New Roman"/>
          <w:b w:val="false"/>
          <w:i w:val="false"/>
          <w:color w:val="000000"/>
          <w:sz w:val="28"/>
        </w:rPr>
        <w:t>
      2) характер ухудшения качества коммунальных услуг;</w:t>
      </w:r>
    </w:p>
    <w:bookmarkEnd w:id="98"/>
    <w:bookmarkStart w:name="z123" w:id="9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99"/>
    <w:bookmarkStart w:name="z124" w:id="10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0"/>
    <w:bookmarkStart w:name="z125" w:id="10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1"/>
    <w:bookmarkStart w:name="z126" w:id="10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02"/>
    <w:bookmarkStart w:name="z127" w:id="10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03"/>
    <w:bookmarkStart w:name="z128" w:id="10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04"/>
    <w:bookmarkStart w:name="z129" w:id="10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5"/>
    <w:bookmarkStart w:name="z130" w:id="10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06"/>
    <w:bookmarkStart w:name="z131" w:id="10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07"/>
    <w:bookmarkStart w:name="z132" w:id="10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08"/>
    <w:bookmarkStart w:name="z133" w:id="10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9"/>
    <w:bookmarkStart w:name="z134" w:id="11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0"/>
    <w:bookmarkStart w:name="z135" w:id="1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Заключительные положения</w:t>
      </w:r>
    </w:p>
    <w:bookmarkEnd w:id="111"/>
    <w:bookmarkStart w:name="z136" w:id="112"/>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2"/>
    <w:bookmarkStart w:name="z137" w:id="11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13"/>
    <w:bookmarkStart w:name="z138" w:id="114"/>
    <w:p>
      <w:pPr>
        <w:spacing w:after="0"/>
        <w:ind w:left="0"/>
        <w:jc w:val="both"/>
      </w:pPr>
      <w:r>
        <w:rPr>
          <w:rFonts w:ascii="Times New Roman"/>
          <w:b w:val="false"/>
          <w:i w:val="false"/>
          <w:color w:val="000000"/>
          <w:sz w:val="28"/>
        </w:rPr>
        <w:t>
      Приложение</w:t>
      </w:r>
    </w:p>
    <w:bookmarkEnd w:id="114"/>
    <w:bookmarkStart w:name="z139" w:id="115"/>
    <w:p>
      <w:pPr>
        <w:spacing w:after="0"/>
        <w:ind w:left="0"/>
        <w:jc w:val="both"/>
      </w:pPr>
      <w:r>
        <w:rPr>
          <w:rFonts w:ascii="Times New Roman"/>
          <w:b w:val="false"/>
          <w:i w:val="false"/>
          <w:color w:val="000000"/>
          <w:sz w:val="28"/>
        </w:rPr>
        <w:t>
      к Правилам предоставления</w:t>
      </w:r>
    </w:p>
    <w:bookmarkEnd w:id="115"/>
    <w:bookmarkStart w:name="z140" w:id="116"/>
    <w:p>
      <w:pPr>
        <w:spacing w:after="0"/>
        <w:ind w:left="0"/>
        <w:jc w:val="both"/>
      </w:pPr>
      <w:r>
        <w:rPr>
          <w:rFonts w:ascii="Times New Roman"/>
          <w:b w:val="false"/>
          <w:i w:val="false"/>
          <w:color w:val="000000"/>
          <w:sz w:val="28"/>
        </w:rPr>
        <w:t>
      коммунальных услуг по району</w:t>
      </w:r>
    </w:p>
    <w:bookmarkEnd w:id="116"/>
    <w:bookmarkStart w:name="z141" w:id="117"/>
    <w:p>
      <w:pPr>
        <w:spacing w:after="0"/>
        <w:ind w:left="0"/>
        <w:jc w:val="both"/>
      </w:pPr>
      <w:r>
        <w:rPr>
          <w:rFonts w:ascii="Times New Roman"/>
          <w:b w:val="false"/>
          <w:i w:val="false"/>
          <w:color w:val="000000"/>
          <w:sz w:val="28"/>
        </w:rPr>
        <w:t>
      имени Габита Мусрепова</w:t>
      </w:r>
    </w:p>
    <w:bookmarkEnd w:id="117"/>
    <w:bookmarkStart w:name="z142" w:id="118"/>
    <w:p>
      <w:pPr>
        <w:spacing w:after="0"/>
        <w:ind w:left="0"/>
        <w:jc w:val="both"/>
      </w:pPr>
      <w:r>
        <w:rPr>
          <w:rFonts w:ascii="Times New Roman"/>
          <w:b w:val="false"/>
          <w:i w:val="false"/>
          <w:color w:val="000000"/>
          <w:sz w:val="28"/>
        </w:rPr>
        <w:t>
      Северо-Казахстанской области</w:t>
      </w:r>
    </w:p>
    <w:bookmarkEnd w:id="118"/>
    <w:bookmarkStart w:name="z143" w:id="119"/>
    <w:p>
      <w:pPr>
        <w:spacing w:after="0"/>
        <w:ind w:left="0"/>
        <w:jc w:val="both"/>
      </w:pPr>
      <w:r>
        <w:rPr>
          <w:rFonts w:ascii="Times New Roman"/>
          <w:b w:val="false"/>
          <w:i w:val="false"/>
          <w:color w:val="000000"/>
          <w:sz w:val="28"/>
        </w:rPr>
        <w:t>
      Форма</w:t>
      </w:r>
    </w:p>
    <w:bookmarkEnd w:id="119"/>
    <w:bookmarkStart w:name="z144" w:id="120"/>
    <w:p>
      <w:pPr>
        <w:spacing w:after="0"/>
        <w:ind w:left="0"/>
        <w:jc w:val="both"/>
      </w:pPr>
      <w:r>
        <w:rPr>
          <w:rFonts w:ascii="Times New Roman"/>
          <w:b w:val="false"/>
          <w:i w:val="false"/>
          <w:color w:val="000000"/>
          <w:sz w:val="28"/>
        </w:rPr>
        <w:t xml:space="preserve">
      </w:t>
      </w:r>
      <w:r>
        <w:rPr>
          <w:rFonts w:ascii="Times New Roman"/>
          <w:b/>
          <w:i w:val="false"/>
          <w:color w:val="000000"/>
          <w:sz w:val="28"/>
        </w:rPr>
        <w:t>Единый платежный документ</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1"/>
    <w:p>
      <w:pPr>
        <w:spacing w:after="0"/>
        <w:ind w:left="0"/>
        <w:jc w:val="both"/>
      </w:pPr>
      <w:r>
        <w:rPr>
          <w:rFonts w:ascii="Times New Roman"/>
          <w:b w:val="false"/>
          <w:i w:val="false"/>
          <w:color w:val="000000"/>
          <w:sz w:val="28"/>
        </w:rPr>
        <w:t>
      Срок оплаты "___" _____________года</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