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d87" w14:textId="62c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24 декабря 2021 года № 13-1 "Об утверждении бюджета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 марта 2022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2022-2024 годы" от 24 декабря 2021 года № 13-1 (зарегистрировано в Реестре государственной регистрации нормативных правовых актов под № 26323)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6 200 160,8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420 882,4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5 772 077,4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6 342 765,8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84 247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142 429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-226 852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226 852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142 429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144 265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2022-2024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6342765,8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