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14e7" w14:textId="9301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12 апреля 2018 года № 19-5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11 марта 2022 года № 9-9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Аккайынского района Северо-Казахстанской области" от 12 апреля 2018 года № 19-5 (зарегистрировано в Реестре государственной регистрации нормативных правовых актов под № 4674)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коммунального государственного учреждения "Аппарат маслихата Аккайынского района Северо-Казахстанской области",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Выполняет задания бессистемно;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замкнутую позицию в работе, не обращаясь за помощью к более опытным коллегам;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низкое качество оказания услуг;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грубое и пренебрежительное отношение к получателю услуг;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доводит информацию до потребителя, как в устной, так и в письменной форме, либо делает это неясно;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технологиям;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соблюдение принятых стандартов и норм, запретов и ограничений;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соблюдение принципов прозрачности и справедливости в действиях,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в коллективе несоблюдение принятых стандартов и норм, запретов и ограничений;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не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поведение, противоречащее этическим нормам и стандартам;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