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8010" w14:textId="f298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2022 год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30 сентября 2021 года № 7 и землеустроительного проекта,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KZ05VBG01107786 от 15 сентября 2022 года,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фонда, на земельный участок общей площадью 116,5 гектара для размещения и эксплуатации линейной части магистральных трубопроводов Булаевского группового водопровода на территории Ногайбай би и Бастомарского сельских округов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нояборя 2022 года № 255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установлении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Булаевского группового водопровода в границах сельких округов Ногайбай би и Бастомарского района Магжана Жумабаева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землеполь-зователей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 сельско-хозяйст-венных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насаж-дения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Улуч-шенных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Улуч-шенных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Бастомарский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Северо-Казахс-танский областной филиал акционерного общества "Национальная компания "КазАвтоЖол"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государс-твенное учреждение "Отдел жилищно-коммунального хозяйства, пассажирского транспорта и автомобильных дорог акимата района Магжана Жумабаева Северо-Казахстанской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"Писаревское-Агро"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"Писаревское-Агро"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"АКСА-Север"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Ногайбай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"Жетісу-Жер"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15-221-084-094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"АКСА-Север"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15-221-084-149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"Жетісу-Жер"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15-221-084-082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Наталья Алексеевна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15-221-084-088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сельско-хозяйственного назначения: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Продожение таблицы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Лесо-полосы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Кустар-ники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Искуст-венный водоем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парк, сквер, бульвар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Ногайбай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