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97c8" w14:textId="8349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сентября 2020 года № 606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ноября 2022 года № 1080. Утратил силу приказом Министра здравоохранения Республики Казахстан от 12 мая 2023 года № 238.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12.05.2023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и противодействию коррупции от 13 декабря 2016 года № 85 (зарегистрированный в Реестре государственной регистрации нормативных правовых актов за № 14542)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сентября 2020 года № 606 "Об утверждении квалификационных требований к административным государственным должностям корпуса "Б" Министерства здравоохранения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 Министерства здравоохранения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Департамент собственной безопасности - 06: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квалификационные требования </w:t>
      </w:r>
      <w:r>
        <w:rPr>
          <w:rFonts w:ascii="Times New Roman"/>
          <w:b w:val="false"/>
          <w:i w:val="false"/>
          <w:color w:val="000000"/>
          <w:sz w:val="28"/>
        </w:rPr>
        <w:t>Главного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информационной безопасности и мониторинга коррупционных рисков, (одна единица), категория С-4, 06-01-02 и </w:t>
      </w:r>
      <w:r>
        <w:rPr>
          <w:rFonts w:ascii="Times New Roman"/>
          <w:b w:val="false"/>
          <w:i w:val="false"/>
          <w:color w:val="000000"/>
          <w:sz w:val="28"/>
        </w:rPr>
        <w:t>Главного эксперта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информационной безопасности и мониторинга коррупционных рисков, (две единицы), категория С-4, 06-01-03, 06-01-04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информационной безопасности и мониторинга коррупционных рисков, (две единицы), категория С-4, 06-01-02, 06-01-03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телекоммуникации (радиотехника, электроника и телекоммуникации) или информационно-коммуникационные технологии (информатика, информационные системы, математическое и компьютерное моделирование, вычислительная техника и программное обеспечение, системы информационной безопасности) или инженерия и инженерное дело (автоматизация и управление, космическая техника и технологии) или подготовка учителей по естественнонаучным предметам (информатика).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участие в разработке текущих и перспективных планов работ, других документов в пределах компетенции Управления, в разработке организационно-распорядительных документов, затрагивающих вопросы обеспечения информационной безопасности. Принимать участие в организации работ по защите информационных ресурсов. Обеспечивать информационную безопасность при внедрении, сопровождении и функционировании информационных систем, программных обеспечений. Обеспечивает контроль исполнения договоров в сфере информационной безопасности, Принимает участие в формировании государственной политики в области информационной безопасности в пределах компетенции Управления.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Главный эксперт управления информационной безопасности и мониторинга коррупционных рисков, (одна единица), категория С-4, 06-01-04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Критерий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 по специальностям право (международное право, таможенное дело, юриспруденция, правоохранительная деятельность) или бизнес и управление (экономика, финансы, менеджмент, учет и аудит, государственное и местное управление).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Профессиональная компетентность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Знание законодательства Республики Казахстан, предусмотренного Программой тестирования кандидатов на занятие административных государственных должностей корпуса "Б" на знание государственного языка и законодательства Республики Казахстан, утвержденной приказом уполномоченного органа по делам государственной службы, нормативных правовых актов, регулирующих отношения в области здравоохранения.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работать на компьютере с пакетом программ Microsoft Office, электронными системами документооборота.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участие в разработке текущих и перспективных планов работ, других документов в пределах компетенции Управления, в разработке организационно-распорядительных документов, затрагивающих вопросы обеспечения антикоррупционного мониторинга. Принимать участие в организации работ по антикоррупционному мониторингу, в формировании государственной политики в области противодействия коррупции в пределах компетенции Управления.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персоналом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