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178a" w14:textId="04c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декабря 2022 года № 133/38.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Щербактинский районный маслихат.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