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16bd" w14:textId="c6f1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Успенского районного маслихата от 18 сентября 2020 года № 316/63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Новопокровского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21 декабря 2022 года № 145/24. Утратило силу решением Успенского районного маслихата Павлодарской области от 25 сентября 2023 года № 43/7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18 сентября 2020 года № 316/63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Новопокровского сельского округа Успенского района" (зарегистрировано в Реестре государственной регистрации нормативных правовых актов под № 6967)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Новопокровского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Новопокровского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Новопокровского сельского округа Успенского района Павлодарской области,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Новопокровского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xml:space="preserve">
      указанное решение дополнить </w:t>
      </w:r>
      <w:r>
        <w:rPr>
          <w:rFonts w:ascii="Times New Roman"/>
          <w:b w:val="false"/>
          <w:i w:val="false"/>
          <w:color w:val="000000"/>
          <w:sz w:val="28"/>
        </w:rPr>
        <w:t>приложением 2</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21 декабря 2022 года </w:t>
            </w:r>
            <w:r>
              <w:br/>
            </w:r>
            <w:r>
              <w:rPr>
                <w:rFonts w:ascii="Times New Roman"/>
                <w:b w:val="false"/>
                <w:i w:val="false"/>
                <w:color w:val="000000"/>
                <w:sz w:val="20"/>
              </w:rPr>
              <w:t>№ 145/24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сентября 2020 года</w:t>
            </w:r>
            <w:r>
              <w:br/>
            </w:r>
            <w:r>
              <w:rPr>
                <w:rFonts w:ascii="Times New Roman"/>
                <w:b w:val="false"/>
                <w:i w:val="false"/>
                <w:color w:val="000000"/>
                <w:sz w:val="20"/>
              </w:rPr>
              <w:t>№ 316/63</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Новопокровского сельского округа Успенского района Павлодарской области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Новопокровского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Новопокровского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Новопокровского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Новопокровском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Новопокровского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21 декабря 2022 года </w:t>
            </w:r>
            <w:r>
              <w:br/>
            </w:r>
            <w:r>
              <w:rPr>
                <w:rFonts w:ascii="Times New Roman"/>
                <w:b w:val="false"/>
                <w:i w:val="false"/>
                <w:color w:val="000000"/>
                <w:sz w:val="20"/>
              </w:rPr>
              <w:t>№ 145/24</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Новопокровского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Галицкое: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переулок Школьный, переулок "25 лет Независимости"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Карла Маркса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Глазырина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Новопокровка: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