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142" w14:textId="f8a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Рождественского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Рождественского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Рождественского cельского округа на 2023 год объем субвенции, передаваемой из районного бюджета в сумме 83 094 тысяча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