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390" w14:textId="c3e7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Шакинского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11 августа 2022 года № 1-03/191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Шакинского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Шакинского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Кобайдарова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Шакинского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Шакинского сельского округа района Аққулы" (далее - аппарат акима) является государственным учреждением, обеспечивающим деятельность акима Шакинского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Шақа ауылдық округі әкімінің аппараты" мемлекеттік мекемесі; на русском языке - государственное учреждение "Аппарат акима Шакинского сельского округа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140703, Республика Казахстан, Павлодарская область, район Аққулы, село Шака, улица Клубная, здание 1А.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Шакинского сельского округа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Шакинского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Законом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Шакинского сельского округа, а также строительство, реконструкцию, ремонт и содержание автомобильных дорог в селах,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Законом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сел,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округа, 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принимает меры по оптимизации и автоматизации процессов оказания государственных услуг в соответствии с Законом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 пределах Кодекса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 назначает и освобождает от должностей работников аппарата акима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Аким в порядке установленным трудовым законодательством Республики Казахстан и Законом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Шакинского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Законом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