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217e" w14:textId="091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29 декабря 2021 года № 1/15 "О бюджете сельских округов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ноября 2022 года № 1/30.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2022-2024 годы" от 29 декабря 2021 года № 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134 376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Бобровского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Верненского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Воскресенского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4 943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38 674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Песчанского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Федоровского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 целевые текущие трансферты на 2022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тысячи тенге – на функционирование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тысяч тенге – на проведение ремонта объектов культуры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тысяча тенге – на капитальные расходы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капитальные расходы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