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46bd" w14:textId="b65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24 декабря 2021 года № 4/14 "О бюджете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 ноября 2022 года № 1/29.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2022-2024 годы" от 24 декабря 2021 года № 4/14 (зарегистрированное в Реестре государственной регистрации нормативных правовых актов под № 26022),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2022-2024 годы согласно приложениям 1, 2,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6 410 631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5 112 441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40 053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272 709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2022 год резерв местного исполнительного органа района в сумме 9 550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Предусмотреть в бюджете района Тереңкөл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тысячи тенге – на функционирование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тысяч тенге – на проведение ремонта объектов культуры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тысяча тенге – на капитальные расходы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капитальные расходы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