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f6e0" w14:textId="d31f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Железинского района в 2023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21 декабря 2022 года № 213/7.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округов,прибывшим для работы и проживания в сельские населенные пункты Железинского района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округов,прибывшим для работы и проживания в сельские населенные пункты Железинского района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социально-экономического развития и бюджета Железинского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