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ee43" w14:textId="e74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в Актогайском районе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декабря 2022 года № 350.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в целях обеспечения занятости лиц с инвалидностью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 с инвалидностью в организациях Актогайского района, без учета рабочих мест на тяжелых работах, работах с вредными, опасными условиями труда на 2023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квоты рабочих мест для трудоустройства лиц с инвалидностью в Актогайском районе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"Актогай-Агро"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"Актогай-Су" отдела реального сектора экономики Актогайского района, акимата Актогайского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"Актогайская районная централизованная библиотечная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Естая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Талгата Бигельдинова"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Караобинская средняя школа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К.Идрисова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Махмета Кайырбаева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Муткенова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"Ак бота" аппарата акима Актогайского сельского округа Актогайского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имени Каныша Сатпаева" отдела образования Актогайского района,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Тленшина Актогайского района" отдела оразования Актогайского района управления образования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"СольХимпром"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отдела культуры, физической культуры и спорта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"Актогайская 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