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048f" w14:textId="2860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2022 - 2023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11 апреля 2022 года № 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Узункольского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геоботаническом состоянии пастбищ в Узункольском районе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 расположен в северо-востоке части Костанайской области. На юге район граничит с Сарыкольским районом, на западе - с Мендыкаринским районом, на востоке - с Жамбылским районом Северо-Казахстанской области, на юго-востоке - с Тимирязевским районом Северо-Казахстанской области, на севере - с Курганской областью России. Районный центр с. Узунколь находится в центральной части района. Расстояние от с. Узунколь до областного центра г. Костанай - 160 км.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континентальный. В пределах района выделены три природно-климатические зоны: умеренно засушливый, сочетающимся со степной и лесостепной зонами. Преобладающее направление ветра – юго-западное.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разделена на 11 сельских округов и сел.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отраслями сельского хозяйства в районе является земледелие и животноводство. Основное направление района зерновое с мясомолочным животноводством. В системе земледелия возделывается пшеница, ячмень, кукуруза, гречиха, подсолнечник, многолетние травы идут для обеспечения животноводства кормами. На землях сельскохозяйственного назначения, с интенсивным развитием животноводства увеличивается использование пастбищных угодий.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скота в районе полустойловое. Пастбищный период начинается в конце апреля – начале мая и заканчивается в конце октября – начале ноября. Зимнее содержание скота стойловое. Корма на стойловый период частично заготавливаются с природных сенокосов, с участков коренного улучшения, а также отходов зернового хозяйства.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 Узункольского района в разрезе категорий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205 820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Узункольского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объектов пастбищной инфраструктуры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Рельеф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относится к Западно-Сибирской низменности, которая представляет собой по рельефу однообразную, плоскую, слабоволнистую, недринированную поверхность, испещренную многочисленными бессточными впадинами, занятыми озерами.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особенностью рельефа является распространение степных западин и "блюдец" с березовыми и березово-осиновыми рощами-колками или лугами и болотами, часто окаймленными ивовыми кустарниками.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условия, прежде всего климат, почва и рельеф Узункольского района благоприятны для выращивания зерновых и кормовых культур. Участки с естественной растительностью могут использоваться для получения пастбищных кормов и сена.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Микрорельеф соответствует комплексности почвенного покрова. Территория района относится к зоне черноземов, к подзоне обыкновенных черноземов.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района благоприятствует применении различной современной техники для обработки почвы, посева и уборки сельскохозяйственных культур, и благоприятен для выпаса скота, за исключением небольших участков, т.е. рельеф не препятствует механической обработке почвы и возделыванию сельскохозяйственных культур.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Растительность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землепользования района расположен в подзоне умерено-засушливых степей. В основном преобладают ковыльно-типчаковые разнотравные степи. Травостой на пастбищах находится в среднем состоянии.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с естественной растительностью, на которых предусматривается выпас скота, разбросаны по всей территории района.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Пастбищные угодья представлены в большинстве комплексными сочетаниями ковыльно-типчаково-полынные, типчаково-полынные, злаково-полынно-разнотравные, пырейно-вейниково-злаковые, осоково-злаковые и осоково-злаково-тростниковые сообществами.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пастбища подвержены вольному выпасу сельскохозяйственными животными, в результате несбалансированного использования пастбищ в растительном покрове встречается повсеместно сорное непоедаемое разнотравье (крестовик Якова, икотник серый, осост полевой, чихотная трава и т.д.). Это ведет к вырождению естественного травостоя, падению продуктивности пастбищ. Укорачивается сезон их использования. Вследствие чего, необходимо, упорядочить выпас по сезонам, уменьшить нагрузку скота на единицу площади, а в некоторых случаях произвести подсев многолетних трав.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приводится схема шестизагонного пастбищеоборота на естественных пастбищах.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схемы шестизагонного пастбищеоборота с однократным стравливанием с указанием календарного графика по использованию пастбищ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загонов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24.04. по 02.06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03.06. по 12.07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13.07. по 21.08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22.08. по 30.09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01.10. по 10.11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24.04. по 02.06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03.06. по 12.07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13.07. по 21.08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22.08. по 30.09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01.10. по 10.11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24.04. по 02.06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03.06. по 12.07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13.07. по 21.08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22.08. по 30.09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01.10. по 10.11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24.04. по 02.06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03.06. по 12.07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13.07. по 21.08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22.08. по 30.09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01.10. по 10.11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24.04. по 02.06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03.06. по 12.07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13.07. по 21.08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22.08. по 30.09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01.10. по 10.11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24.04. по 02.06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03.06. по 12.07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13.07. по 21.08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22.08. по 30.09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01.10. по 10.11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видно из схемы пастбищеоборота, периодически один раз за 6 лет травостою пастбища предоставляется "отдых", который предотвращает деградацию пастбищ.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Гидрография и обводненность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района представлена реками Убаган и Карасу, а также озерами, группирующимся в обширных неглубоких бессточных депрессиях. В этих депрессиях располагаются сравнительно крупные озера: Балыкты, Большое, Кайран-Куль и другие озера.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большинстве озера имеют малую площадь зеркала и отличаются при этом незначительной глубиной. Объем воды, площадь зеркала и глубина озер весьма изменчива и зависят от количества выпавших атмосферных осадков.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естественных водоисточников на территории Узункольского района расположено 365 озер, имеются копани, которые используются для водопоя скота.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источники водопотребления в районе полностью удовлетворяют потребность сельскохозяйственных животных.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Геоботаника пастбищ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урожайности пастбищ были взяты данные геоботанического обследования, проведенным специалистами Республиканского государственного предприятия "ГосНПЦзем" в 1980-2006 годах. Средняя урожайность сухой массы пастбищных угодий 3,3 ц/га, в перерасчете на кормовые единицы 1,5 ц/га. Исходя из этого можно рассчитать запас кормов в кормовых единицах на землях района, который составит: 1,5*224 956 га=337434 центнеров кормовых единиц.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кормов с пастбищ используется в пастбищный период, продолжительность которого 180-200 дней. Запас кормов с сенокосов и искусственных сенокосов используется в стойловый период.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Емкость пастбищ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емкости пастбищ в пастбищный период проведены на основе имеющихся данных о продуктивности пастбищ. Ориентировочно взяты следующие нормы зеленого корма (в среднем на одну голову): крупному рогатому скоту (КРС) - 4 кг, малому рогатому скоту (МРС) - 2 кг, лошадям - 6 кг. Продолжительность пастбищного периода 180-200 дней. Таким образом, зная урожаи пастбища, суточную потребность животного в зеленом корме и продолжительность пастбищного периода, можно определить емкость пастбища.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среднем урожае пастбищ 3,3 центнеров сухой массы с гектара, продолжительности пастбищного периода 180 дней, одной голове КРС требуется в сутки 4 кг зеленого корма, следовательно, на весь пастбищный период потребуется 4*180=720 кг или 7,2 ц.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в разрезе сел и сельских округов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животных, голова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Бауманское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Обаган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Троебратское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суточной потребности зеленых кормов сельскохозяйственным животным в разрезе сельских округов и сел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зеленых кормов,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Обаган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31 050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района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 и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Обаган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Выводы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имеется 205 820 га пастбищ, именно поэтому вопрос реализации Плана по управлению пастбищами и их использованию на территории земель Узункольского района даст возможность более эффективно и рационально использовать земли, чтобы создать условия для получения высокой продуктивности пастбищ, сохранить ценный состав травостоя в течение длительного времени, обеспечить пастбищными кормами наибольшее количество животных, получить высокий выход животноводческой продукции и увеличить поголовье скота.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