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3eb7" w14:textId="a7e3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Наурзумского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27 декабря 2022 года № 184.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Наурзумского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доходы–2 949 949,1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607 926,0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поступлениям–11 533,0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–7 873,0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2 322 617,1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2 883 696,9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–17 323,0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31 050,0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13 727,0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126 467,9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-77538,7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77538,7 тысяч тенге: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60 215,7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2023 год предусмотрен объем субвенции, передаваемой из областного бюджета в сумме 1 136 438,0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сел, сельских округов: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сел, сельских округов на 2023 год в сумме 279 488,0 тысячи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23 106,0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33 074,0 тысяча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90 232,0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28 610,0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26 852,0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21 920,0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28 870,0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26 824,0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бюджеты сел, сельских округов на 2024 год в сумме 267 649,0 тысячи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15 928,0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32 826,0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87 078,0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– 26 609,0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28 098,0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22 808,0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26 587,0 тысячи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27 715,0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сел, сельских округов на 2025 год в сумме 277 447,0 тысячи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16 373,0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33 713,0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91 213,0 тысячи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– 27 338,0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29 226,0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23 677,0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27 284,0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28 623,0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Наурзумского района на 2023 год в сумме 6 352,0 тысячи тенге.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2023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финанси-руемыми из государственного бюджета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горо-дов районного(областного) значения,поселков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транспорта,автомобильных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 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2024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