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85c5" w14:textId="a4a8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119 "О бюджетах города Тобыл, сельских округов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июня 2022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- 537222,0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- 133230,0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- 400768,0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- 562716,6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-25494,6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- 25494,6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Тобыл предусмотрен объем субвенций, передаваемых из районного бюджета на 2022 год в сумме 51118,0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2022-2024 годы согласно приложениям 4, 5 и 6 соответственно, в том числе на 2022 год,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- 43938,2 тысячи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- 4382,0 тысячи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- 124,0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- 1357,2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- 38075,0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- 44277,8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-339,6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- 339,6 тысячи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2022-2024 годы согласно приложениям 7, 8 и 9 соответственно, в том числе на 2022 год,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- 38746,0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- 6559,0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- 32187,0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- 41618,5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-2872,5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- 2872,5 тысячи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2022-2024 годы согласно приложениям 10, 11 и 12 соответственно, в том числе на 2022 год,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- 25184,0 тысячи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- 2557,0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- 22627,0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- 25734,1 тысячи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-550,1 тысячи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- 550,1 тысячи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2022-2024 годы согласно приложениям 13, 14 и 15 соответственно, в том числе на 2022 год,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- 34245,0 тысяч тенге, в том числе по: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- 6747,0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- 27368,0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- 36306,3 тысячи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-2061,3 тысячи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- 2061,3 тысячи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2022-2024 годы согласно приложениям 16, 17 и 18 соответственно, в том числе на 2022 год,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- 53073,1 тысячи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- 15843,1 тысячи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- 37080,0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- 53832,3 тысячи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-759,2 тысячи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- 759,2 тысячи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2022-2024 годы согласно приложениям 19, 20 и 21 соответственно, в том числе на 2022 год, в следующих объемах: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- 26842,0 тысячи тенге, в том числе по: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- 1775,0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- 25067,0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- 27810,7 тысячи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-968,7 тысячи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- 968,7 тысячи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2022-2024 годы согласно приложениям 22, 23 и 24 соответственно, в том числе на 2022 год, в следующих объемах: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- 89003,5 тысячи тенге, в том числе по: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- 40056,0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- 2738,5 тысячи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- 45959,0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- 99432,0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-10428,5 тысячи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- 10428,5 тысячи тенге.";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2022-2024 годы согласно приложениям 25, 26 и 27 соответственно, в том числе на 2022 год, в следующих объемах: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- 37130,0 тысяч тенге, в том числе по: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- 5880,2 тысячи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- 119,8 тысячи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- 31130,0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- 38504,6 тысячи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-1374,6 тысячи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- 1374,6 тысячи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2022-2024 годы согласно приложениям 28, 29 и 30 соответственно, в том числе на 2022 год, в следующих объемах: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- 44450,4 тысячи тенге, в том числе по: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- 4760,0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- 1433,4 тысячи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- 38257,0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- 47205,2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-2754,8 тысячи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- 2754,8 тысячи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Московского сельского округа предусмотрен объем субвенций, передаваемых из районного бюджета на 2022 год в сумме 36314,0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2022-2024 годы согласно приложениям 31, 32 и 33 соответственно, в том числе на 2022 год, в следующих объемах: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- 51237,0 тысяч тенге, в том числе по: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- 38376,0 тысяч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- 12861,0 тысяча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- 60420,8 тысячи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-9183,8 тысячи тенге;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- 9183,8 тысячи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2022-2024 годы согласно приложениям 34, 35 и 36 соответственно, в том числе на 2022 год, в следующих объемах: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- 33829,0 тысяч тенге, в том числе по: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- 4698,0 тысяч тенге;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- 29131,0 тысяча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- 36712,5 тысячи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-2883,5 тысячи тенге;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- 2883,5 тысячи тенге.";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2022-2024 годы согласно приложениям 37, 38 и 39 соответственно, в том числе на 2022 год, в следующих объемах: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- 111768,4 тысячи тенге, в том числе по: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- 4701,0 тысяча тенге;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- 106897,4 тысячи тенге;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- 113677,7 тысячи тенге;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-1909,3 тысячи тенге;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- 1909,3 тысячи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2022-2024 годы согласно приложениям 40, 41 и 42 соответственно, в том числе на 2022 год, в следующих объемах: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- 40824,0 тысячи тенге, в том числе по: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- 19800,0 тысяч тенге;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- 21024,0 тысячи тенге;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- 47550,6 тысячи тенге;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-6726,6 тысячи тенге;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- 6726,6 тысячи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2022-2024 годы согласно приложениям 43, 44 и 45 соответственно, в том числе на 2022 год, в следующих объемах: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- 275378,5 тысячи тенге, в том числе по: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- 7970,0 тысяч тенге;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- 267408,5 тысячи тенге;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- 277644,8 тысячи тенге;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-2266,3 тысячи тенге;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- 2266,3 тысячи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2022-2024 годы согласно приложениям 46, 47 и 48 соответственно, в том числе на 2022 год, в следующих объемах: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- 27102,0 тысячи тенге, в том числе по: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- 1011,0 тысяч тенге;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- 26091,0 тысяча тенге;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- 27602,1 тысячи тенге;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-500,1 тысячи тенге;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- 500,1 тысячи тенге.";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4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5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6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8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9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0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1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2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3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4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5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6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7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9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0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1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