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d549" w14:textId="927d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16 февраля 2022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