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00d5" w14:textId="e1c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Новопавловка Карасуского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декабря 2022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Новопавловка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34 247,3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1 882,6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72,4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32 292,3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Новопавловка предусмотрен объем субвенций, передаваемых из районного бюджета на 2023 год в сумме 25 489,0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Карасуского района Костанайской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