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0c282" w14:textId="730c2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2021 года № 83 "О районном бюджете Карабалыкского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15 февраля 2022 года № 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Карабалыкского района на 2022-2024 годы" от 27 декабря 2021 года № 83 (зарегистрировано в Реестре государственной регистрации нормативных правовых актов за № 162398),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5 058 508,1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1 596 319,0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12 802,0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8 773,0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3 440 614,1 тысяч тенге, в том числе субвенция из областного бюджета – 1 958 632,0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5 145 323,9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29 923,0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128 646,0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98 723,0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44 356,6 тысяч тенге, в том числе: приобретение финансовых активов – 44 356,6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-161 095,4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161 095,4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2022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5058508,1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1596319,0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948915,0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3440614,1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3440602,8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3440602,8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5145323,9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458305,1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149963,0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207971,5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362349,5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286822,5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128650,5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715673,2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694324,2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114686,0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6953,6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39389,9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25684,9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22344,0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318488,1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226988,1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95597,0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2702487,5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232127,0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127160,7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44356,6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-161095,4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131172,4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февраля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83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