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3a712" w14:textId="4f3a7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Карабалыкского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Карабалыкского района Костанайской области от 25 января 2022 года № 90. Отменено решением маслихата Карабалыкского района Костанайской области от 16 января 2023 года № 192</w:t>
      </w:r>
    </w:p>
    <w:p>
      <w:pPr>
        <w:spacing w:after="0"/>
        <w:ind w:left="0"/>
        <w:jc w:val="both"/>
      </w:pPr>
      <w:r>
        <w:rPr>
          <w:rFonts w:ascii="Times New Roman"/>
          <w:b w:val="false"/>
          <w:i w:val="false"/>
          <w:color w:val="ff0000"/>
          <w:sz w:val="28"/>
        </w:rPr>
        <w:t xml:space="preserve">
      Сноска. Отменено решением маслихата Карабалыкского района Костанайской области от 16.01.2023 </w:t>
      </w:r>
      <w:r>
        <w:rPr>
          <w:rFonts w:ascii="Times New Roman"/>
          <w:b w:val="false"/>
          <w:i w:val="false"/>
          <w:color w:val="ff0000"/>
          <w:sz w:val="28"/>
        </w:rPr>
        <w:t>№ 192</w:t>
      </w:r>
      <w:r>
        <w:rPr>
          <w:rFonts w:ascii="Times New Roman"/>
          <w:b w:val="false"/>
          <w:i w:val="false"/>
          <w:color w:val="ff0000"/>
          <w:sz w:val="28"/>
        </w:rPr>
        <w:t xml:space="preserve"> (вводится в действие со дня его подписания).</w:t>
      </w:r>
    </w:p>
    <w:bookmarkStart w:name="z4" w:id="0"/>
    <w:p>
      <w:pPr>
        <w:spacing w:after="0"/>
        <w:ind w:left="0"/>
        <w:jc w:val="both"/>
      </w:pPr>
      <w:r>
        <w:rPr>
          <w:rFonts w:ascii="Times New Roman"/>
          <w:b w:val="false"/>
          <w:i w:val="false"/>
          <w:color w:val="000000"/>
          <w:sz w:val="28"/>
        </w:rPr>
        <w:t xml:space="preserve">
      В соответствии с подпунктом 5) пункта 3 </w:t>
      </w:r>
      <w:r>
        <w:rPr>
          <w:rFonts w:ascii="Times New Roman"/>
          <w:b w:val="false"/>
          <w:i w:val="false"/>
          <w:color w:val="000000"/>
          <w:sz w:val="28"/>
        </w:rPr>
        <w:t>статьи 8</w:t>
      </w:r>
      <w:r>
        <w:rPr>
          <w:rFonts w:ascii="Times New Roman"/>
          <w:b w:val="false"/>
          <w:i w:val="false"/>
          <w:color w:val="000000"/>
          <w:sz w:val="28"/>
        </w:rPr>
        <w:t xml:space="preserve">,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Республики Казахстан", Карабалыкский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регламент</w:t>
      </w:r>
      <w:r>
        <w:rPr>
          <w:rFonts w:ascii="Times New Roman"/>
          <w:b w:val="false"/>
          <w:i w:val="false"/>
          <w:color w:val="000000"/>
          <w:sz w:val="28"/>
        </w:rPr>
        <w:t xml:space="preserve"> Карабалыкского районного маслихата.</w:t>
      </w:r>
    </w:p>
    <w:bookmarkEnd w:id="1"/>
    <w:bookmarkStart w:name="z6" w:id="2"/>
    <w:p>
      <w:pPr>
        <w:spacing w:after="0"/>
        <w:ind w:left="0"/>
        <w:jc w:val="both"/>
      </w:pPr>
      <w:r>
        <w:rPr>
          <w:rFonts w:ascii="Times New Roman"/>
          <w:b w:val="false"/>
          <w:i w:val="false"/>
          <w:color w:val="000000"/>
          <w:sz w:val="28"/>
        </w:rPr>
        <w:t>
      2. Решение маслихата от 27 июня 2017 года № 152 "Об утверждении регламента Карабалыкского районного маслихата" отменить.</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УтверждҰн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января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w:t>
            </w:r>
          </w:p>
        </w:tc>
      </w:tr>
    </w:tbl>
    <w:bookmarkStart w:name="z13" w:id="4"/>
    <w:p>
      <w:pPr>
        <w:spacing w:after="0"/>
        <w:ind w:left="0"/>
        <w:jc w:val="left"/>
      </w:pPr>
      <w:r>
        <w:rPr>
          <w:rFonts w:ascii="Times New Roman"/>
          <w:b/>
          <w:i w:val="false"/>
          <w:color w:val="000000"/>
        </w:rPr>
        <w:t xml:space="preserve"> Регламент Карабалыкского районного маслихата</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xml:space="preserve">
      1. Регламент Карабалыкского районного маслихата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6"/>
    <w:bookmarkStart w:name="z16" w:id="7"/>
    <w:p>
      <w:pPr>
        <w:spacing w:after="0"/>
        <w:ind w:left="0"/>
        <w:jc w:val="both"/>
      </w:pPr>
      <w:r>
        <w:rPr>
          <w:rFonts w:ascii="Times New Roman"/>
          <w:b w:val="false"/>
          <w:i w:val="false"/>
          <w:color w:val="000000"/>
          <w:sz w:val="28"/>
        </w:rPr>
        <w:t>
      2. Карабалыкский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7"/>
    <w:bookmarkStart w:name="z17" w:id="8"/>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End w:id="8"/>
    <w:bookmarkStart w:name="z18" w:id="9"/>
    <w:p>
      <w:pPr>
        <w:spacing w:after="0"/>
        <w:ind w:left="0"/>
        <w:jc w:val="left"/>
      </w:pPr>
      <w:r>
        <w:rPr>
          <w:rFonts w:ascii="Times New Roman"/>
          <w:b/>
          <w:i w:val="false"/>
          <w:color w:val="000000"/>
        </w:rPr>
        <w:t xml:space="preserve"> Глава 2. Порядок проведения сессии районного маслихата</w:t>
      </w:r>
    </w:p>
    <w:bookmarkEnd w:id="9"/>
    <w:bookmarkStart w:name="z19"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bookmarkStart w:name="z20" w:id="11"/>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учҰтом технических возможностей маслихата, за исключением случаев, указанных в части пятой настоящего пункта.</w:t>
      </w:r>
    </w:p>
    <w:bookmarkEnd w:id="11"/>
    <w:bookmarkStart w:name="z21" w:id="12"/>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2"/>
    <w:bookmarkStart w:name="z22" w:id="13"/>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секретарем маслихата перед началом заседаний.</w:t>
      </w:r>
    </w:p>
    <w:bookmarkEnd w:id="13"/>
    <w:bookmarkStart w:name="z23" w:id="14"/>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секретаря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4"/>
    <w:bookmarkStart w:name="z24" w:id="15"/>
    <w:p>
      <w:pPr>
        <w:spacing w:after="0"/>
        <w:ind w:left="0"/>
        <w:jc w:val="both"/>
      </w:pPr>
      <w:r>
        <w:rPr>
          <w:rFonts w:ascii="Times New Roman"/>
          <w:b w:val="false"/>
          <w:i w:val="false"/>
          <w:color w:val="000000"/>
          <w:sz w:val="28"/>
        </w:rPr>
        <w:t>
      При объявлении чрезвычайного положения или ликвидации чрезвычайных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5"/>
    <w:bookmarkStart w:name="z25" w:id="16"/>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Карабалыкской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6"/>
    <w:bookmarkStart w:name="z26" w:id="17"/>
    <w:p>
      <w:pPr>
        <w:spacing w:after="0"/>
        <w:ind w:left="0"/>
        <w:jc w:val="both"/>
      </w:pPr>
      <w:r>
        <w:rPr>
          <w:rFonts w:ascii="Times New Roman"/>
          <w:b w:val="false"/>
          <w:i w:val="false"/>
          <w:color w:val="000000"/>
          <w:sz w:val="28"/>
        </w:rPr>
        <w:t>
      6. Председатель Карабалыкской территориальной избирательной комиссии открывает первую сессию маслихата и ведет еҰ до избрания секретаря маслихата. Председатель Карабалыкской территориальной избирательной комиссии предлагает депутатам внести кандидатуру секретаря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7"/>
    <w:bookmarkStart w:name="z27" w:id="18"/>
    <w:p>
      <w:pPr>
        <w:spacing w:after="0"/>
        <w:ind w:left="0"/>
        <w:jc w:val="both"/>
      </w:pPr>
      <w:r>
        <w:rPr>
          <w:rFonts w:ascii="Times New Roman"/>
          <w:b w:val="false"/>
          <w:i w:val="false"/>
          <w:color w:val="000000"/>
          <w:sz w:val="28"/>
        </w:rPr>
        <w:t>
      7. Маслихат принимает решения голосованием.</w:t>
      </w:r>
    </w:p>
    <w:bookmarkEnd w:id="18"/>
    <w:bookmarkStart w:name="z28" w:id="19"/>
    <w:p>
      <w:pPr>
        <w:spacing w:after="0"/>
        <w:ind w:left="0"/>
        <w:jc w:val="both"/>
      </w:pPr>
      <w:r>
        <w:rPr>
          <w:rFonts w:ascii="Times New Roman"/>
          <w:b w:val="false"/>
          <w:i w:val="false"/>
          <w:color w:val="000000"/>
          <w:sz w:val="28"/>
        </w:rPr>
        <w:t>
      Голосование осуществляется:</w:t>
      </w:r>
    </w:p>
    <w:bookmarkEnd w:id="19"/>
    <w:bookmarkStart w:name="z29" w:id="20"/>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0"/>
    <w:bookmarkStart w:name="z30" w:id="21"/>
    <w:p>
      <w:pPr>
        <w:spacing w:after="0"/>
        <w:ind w:left="0"/>
        <w:jc w:val="both"/>
      </w:pPr>
      <w:r>
        <w:rPr>
          <w:rFonts w:ascii="Times New Roman"/>
          <w:b w:val="false"/>
          <w:i w:val="false"/>
          <w:color w:val="000000"/>
          <w:sz w:val="28"/>
        </w:rPr>
        <w:t>
      2) поднятием руки;</w:t>
      </w:r>
    </w:p>
    <w:bookmarkEnd w:id="21"/>
    <w:bookmarkStart w:name="z31" w:id="22"/>
    <w:p>
      <w:pPr>
        <w:spacing w:after="0"/>
        <w:ind w:left="0"/>
        <w:jc w:val="both"/>
      </w:pPr>
      <w:r>
        <w:rPr>
          <w:rFonts w:ascii="Times New Roman"/>
          <w:b w:val="false"/>
          <w:i w:val="false"/>
          <w:color w:val="000000"/>
          <w:sz w:val="28"/>
        </w:rPr>
        <w:t>
      3) с использованием бюллетеней.</w:t>
      </w:r>
    </w:p>
    <w:bookmarkEnd w:id="22"/>
    <w:bookmarkStart w:name="z32" w:id="23"/>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секретарь маслихата либо лицо, его замещающее, принимает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3"/>
    <w:bookmarkStart w:name="z33" w:id="24"/>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4"/>
    <w:bookmarkStart w:name="z34" w:id="25"/>
    <w:p>
      <w:pPr>
        <w:spacing w:after="0"/>
        <w:ind w:left="0"/>
        <w:jc w:val="both"/>
      </w:pPr>
      <w:r>
        <w:rPr>
          <w:rFonts w:ascii="Times New Roman"/>
          <w:b w:val="false"/>
          <w:i w:val="false"/>
          <w:color w:val="000000"/>
          <w:sz w:val="28"/>
        </w:rPr>
        <w:t>
      Результаты голосования по всем вопросам оглашаются секретарем маслихата или лицом, его замещающим,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5"/>
    <w:bookmarkStart w:name="z35" w:id="26"/>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6"/>
    <w:bookmarkStart w:name="z36" w:id="27"/>
    <w:p>
      <w:pPr>
        <w:spacing w:after="0"/>
        <w:ind w:left="0"/>
        <w:jc w:val="both"/>
      </w:pPr>
      <w:r>
        <w:rPr>
          <w:rFonts w:ascii="Times New Roman"/>
          <w:b w:val="false"/>
          <w:i w:val="false"/>
          <w:color w:val="000000"/>
          <w:sz w:val="28"/>
        </w:rPr>
        <w:t>
      8. Очередная сессия маслихата созывается решением секретаря маслихата не реже четырех раз в год и ведется секретарем маслихата.</w:t>
      </w:r>
    </w:p>
    <w:bookmarkEnd w:id="27"/>
    <w:bookmarkStart w:name="z37" w:id="28"/>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8"/>
    <w:bookmarkStart w:name="z38" w:id="29"/>
    <w:p>
      <w:pPr>
        <w:spacing w:after="0"/>
        <w:ind w:left="0"/>
        <w:jc w:val="both"/>
      </w:pPr>
      <w:r>
        <w:rPr>
          <w:rFonts w:ascii="Times New Roman"/>
          <w:b w:val="false"/>
          <w:i w:val="false"/>
          <w:color w:val="000000"/>
          <w:sz w:val="28"/>
        </w:rPr>
        <w:t>
      9. Внеочередная сессия маслихата созывается и ведется секретарем маслихата по предложению не менее одной трети от числа депутатов, избранных в данный маслихат, а также по обращению акима района.</w:t>
      </w:r>
    </w:p>
    <w:bookmarkEnd w:id="29"/>
    <w:bookmarkStart w:name="z39" w:id="30"/>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0"/>
    <w:bookmarkStart w:name="z40" w:id="31"/>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секретарь маслихата оповещает депутатов, население, акима посредством размещения указанной информации на официальном интернет-ресурсе соответствующего Карабалыкского районного маслихата.</w:t>
      </w:r>
    </w:p>
    <w:bookmarkEnd w:id="31"/>
    <w:bookmarkStart w:name="z41" w:id="32"/>
    <w:p>
      <w:pPr>
        <w:spacing w:after="0"/>
        <w:ind w:left="0"/>
        <w:jc w:val="both"/>
      </w:pPr>
      <w:r>
        <w:rPr>
          <w:rFonts w:ascii="Times New Roman"/>
          <w:b w:val="false"/>
          <w:i w:val="false"/>
          <w:color w:val="000000"/>
          <w:sz w:val="28"/>
        </w:rPr>
        <w:t>
      Информация должна быть размещена на интернет-ресурсе Карабалыкского районного маслихата не позднее чем за десять дней до сессии, а в случае созыва внеочередной сессии - не позднее чем за три дня.</w:t>
      </w:r>
    </w:p>
    <w:bookmarkEnd w:id="32"/>
    <w:bookmarkStart w:name="z42" w:id="33"/>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 электронном виде.</w:t>
      </w:r>
    </w:p>
    <w:bookmarkEnd w:id="33"/>
    <w:bookmarkStart w:name="z43" w:id="34"/>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Карабалыкского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4"/>
    <w:bookmarkStart w:name="z44" w:id="35"/>
    <w:p>
      <w:pPr>
        <w:spacing w:after="0"/>
        <w:ind w:left="0"/>
        <w:jc w:val="both"/>
      </w:pPr>
      <w:r>
        <w:rPr>
          <w:rFonts w:ascii="Times New Roman"/>
          <w:b w:val="false"/>
          <w:i w:val="false"/>
          <w:color w:val="000000"/>
          <w:sz w:val="28"/>
        </w:rPr>
        <w:t>
      12. Повестка дня сессии формируется секретарем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35"/>
    <w:bookmarkStart w:name="z45" w:id="36"/>
    <w:p>
      <w:pPr>
        <w:spacing w:after="0"/>
        <w:ind w:left="0"/>
        <w:jc w:val="both"/>
      </w:pPr>
      <w:r>
        <w:rPr>
          <w:rFonts w:ascii="Times New Roman"/>
          <w:b w:val="false"/>
          <w:i w:val="false"/>
          <w:color w:val="000000"/>
          <w:sz w:val="28"/>
        </w:rPr>
        <w:t>
      Предложения к повестке дня сессии могут представляться секретарю маслихата собраниями местного сообщества, общественными объединениями.</w:t>
      </w:r>
    </w:p>
    <w:bookmarkEnd w:id="36"/>
    <w:bookmarkStart w:name="z46" w:id="37"/>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w:t>
      </w:r>
    </w:p>
    <w:bookmarkEnd w:id="37"/>
    <w:bookmarkStart w:name="z47" w:id="38"/>
    <w:p>
      <w:pPr>
        <w:spacing w:after="0"/>
        <w:ind w:left="0"/>
        <w:jc w:val="both"/>
      </w:pPr>
      <w:r>
        <w:rPr>
          <w:rFonts w:ascii="Times New Roman"/>
          <w:b w:val="false"/>
          <w:i w:val="false"/>
          <w:color w:val="000000"/>
          <w:sz w:val="28"/>
        </w:rPr>
        <w:t>
      Маслихат принимает решение об утверждении повестки дня сессии.</w:t>
      </w:r>
    </w:p>
    <w:bookmarkEnd w:id="38"/>
    <w:bookmarkStart w:name="z48" w:id="39"/>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9"/>
    <w:bookmarkStart w:name="z49" w:id="40"/>
    <w:p>
      <w:pPr>
        <w:spacing w:after="0"/>
        <w:ind w:left="0"/>
        <w:jc w:val="both"/>
      </w:pPr>
      <w:r>
        <w:rPr>
          <w:rFonts w:ascii="Times New Roman"/>
          <w:b w:val="false"/>
          <w:i w:val="false"/>
          <w:color w:val="000000"/>
          <w:sz w:val="28"/>
        </w:rPr>
        <w:t>
      13. Для качественной подготовки вопросов, вносимых на сессию, секретарь маслихата своевременно разрабатывает и утверждает план мероприятий по подготовке сессии по согласованию с акимом района.</w:t>
      </w:r>
    </w:p>
    <w:bookmarkEnd w:id="40"/>
    <w:bookmarkStart w:name="z50" w:id="41"/>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акимы района, сел, поселков и сельских округов,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секретаря маслихата.</w:t>
      </w:r>
    </w:p>
    <w:bookmarkEnd w:id="41"/>
    <w:bookmarkStart w:name="z51" w:id="42"/>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2"/>
    <w:bookmarkStart w:name="z52" w:id="43"/>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секретаря маслихата или требованию большинства присутствующих на сессии депутатов.</w:t>
      </w:r>
    </w:p>
    <w:bookmarkEnd w:id="43"/>
    <w:bookmarkStart w:name="z53" w:id="44"/>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4"/>
    <w:bookmarkStart w:name="z54" w:id="45"/>
    <w:p>
      <w:pPr>
        <w:spacing w:after="0"/>
        <w:ind w:left="0"/>
        <w:jc w:val="both"/>
      </w:pPr>
      <w:r>
        <w:rPr>
          <w:rFonts w:ascii="Times New Roman"/>
          <w:b w:val="false"/>
          <w:i w:val="false"/>
          <w:color w:val="000000"/>
          <w:sz w:val="28"/>
        </w:rPr>
        <w:t>
      Секретарь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5"/>
    <w:bookmarkStart w:name="z55" w:id="46"/>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секретарь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6"/>
    <w:bookmarkStart w:name="z56" w:id="47"/>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7"/>
    <w:bookmarkStart w:name="z57" w:id="48"/>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секретарь маслихата информирует о числе записавшихся и выступивших депутатов, выясняет, кто настаивает на предоставлении слова.</w:t>
      </w:r>
    </w:p>
    <w:bookmarkEnd w:id="48"/>
    <w:bookmarkStart w:name="z58" w:id="49"/>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Секретарь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9"/>
    <w:bookmarkStart w:name="z59" w:id="50"/>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секретарю маслихата и оглашаются на заседании маслихата.</w:t>
      </w:r>
    </w:p>
    <w:bookmarkEnd w:id="50"/>
    <w:bookmarkStart w:name="z60" w:id="51"/>
    <w:p>
      <w:pPr>
        <w:spacing w:after="0"/>
        <w:ind w:left="0"/>
        <w:jc w:val="left"/>
      </w:pPr>
      <w:r>
        <w:rPr>
          <w:rFonts w:ascii="Times New Roman"/>
          <w:b/>
          <w:i w:val="false"/>
          <w:color w:val="000000"/>
        </w:rPr>
        <w:t xml:space="preserve"> Глава 3. Порядок принятия актов маслихата</w:t>
      </w:r>
    </w:p>
    <w:bookmarkEnd w:id="51"/>
    <w:bookmarkStart w:name="z61" w:id="52"/>
    <w:p>
      <w:pPr>
        <w:spacing w:after="0"/>
        <w:ind w:left="0"/>
        <w:jc w:val="both"/>
      </w:pPr>
      <w:r>
        <w:rPr>
          <w:rFonts w:ascii="Times New Roman"/>
          <w:b w:val="false"/>
          <w:i w:val="false"/>
          <w:color w:val="000000"/>
          <w:sz w:val="28"/>
        </w:rPr>
        <w:t xml:space="preserve">
      19.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End w:id="52"/>
    <w:bookmarkStart w:name="z62" w:id="53"/>
    <w:p>
      <w:pPr>
        <w:spacing w:after="0"/>
        <w:ind w:left="0"/>
        <w:jc w:val="both"/>
      </w:pPr>
      <w:r>
        <w:rPr>
          <w:rFonts w:ascii="Times New Roman"/>
          <w:b w:val="false"/>
          <w:i w:val="false"/>
          <w:color w:val="000000"/>
          <w:sz w:val="28"/>
        </w:rPr>
        <w:t>
      20. Проекты решений передаются руководителем аппарата маслихата секретарю маслихата.</w:t>
      </w:r>
    </w:p>
    <w:bookmarkEnd w:id="53"/>
    <w:bookmarkStart w:name="z63" w:id="54"/>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54"/>
    <w:bookmarkStart w:name="z64" w:id="55"/>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bookmarkEnd w:id="55"/>
    <w:bookmarkStart w:name="z65" w:id="56"/>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6"/>
    <w:bookmarkStart w:name="z66" w:id="57"/>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p>
    <w:bookmarkEnd w:id="57"/>
    <w:bookmarkStart w:name="z67" w:id="58"/>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8"/>
    <w:bookmarkStart w:name="z68" w:id="59"/>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секретарем маслихата принимаются меры по их преодолению, оставшиеся разногласия доводятся до сведения депутатов маслихата.</w:t>
      </w:r>
    </w:p>
    <w:bookmarkEnd w:id="59"/>
    <w:bookmarkStart w:name="z69" w:id="60"/>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60"/>
    <w:bookmarkStart w:name="z70" w:id="61"/>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1"/>
    <w:bookmarkStart w:name="z71" w:id="62"/>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2"/>
    <w:bookmarkStart w:name="z72" w:id="63"/>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3"/>
    <w:bookmarkStart w:name="z73" w:id="64"/>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4"/>
    <w:bookmarkStart w:name="z74" w:id="65"/>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5"/>
    <w:bookmarkStart w:name="z75" w:id="66"/>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6"/>
    <w:bookmarkStart w:name="z76" w:id="67"/>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7"/>
    <w:bookmarkStart w:name="z77" w:id="68"/>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8"/>
    <w:bookmarkStart w:name="z78" w:id="69"/>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9"/>
    <w:bookmarkStart w:name="z79" w:id="70"/>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70"/>
    <w:bookmarkStart w:name="z80" w:id="71"/>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1"/>
    <w:bookmarkStart w:name="z81" w:id="72"/>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секретарем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2"/>
    <w:bookmarkStart w:name="z82" w:id="73"/>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3"/>
    <w:bookmarkStart w:name="z83" w:id="74"/>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4"/>
    <w:bookmarkStart w:name="z84" w:id="75"/>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за три недели до очередной сессии.</w:t>
      </w:r>
    </w:p>
    <w:bookmarkEnd w:id="75"/>
    <w:bookmarkStart w:name="z85" w:id="76"/>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6"/>
    <w:bookmarkStart w:name="z86" w:id="77"/>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секретарь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сел, поселков, сельских округов.</w:t>
      </w:r>
    </w:p>
    <w:bookmarkEnd w:id="77"/>
    <w:bookmarkStart w:name="z87" w:id="78"/>
    <w:p>
      <w:pPr>
        <w:spacing w:after="0"/>
        <w:ind w:left="0"/>
        <w:jc w:val="both"/>
      </w:pPr>
      <w:r>
        <w:rPr>
          <w:rFonts w:ascii="Times New Roman"/>
          <w:b w:val="false"/>
          <w:i w:val="false"/>
          <w:color w:val="000000"/>
          <w:sz w:val="28"/>
        </w:rPr>
        <w:t>
      Секретарь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8"/>
    <w:bookmarkStart w:name="z88" w:id="79"/>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9"/>
    <w:bookmarkStart w:name="z89" w:id="80"/>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секретарю маслихата окончательный вариант проекта решения о бюджете с приложением всех необходимых материалов.</w:t>
      </w:r>
    </w:p>
    <w:bookmarkEnd w:id="80"/>
    <w:bookmarkStart w:name="z90" w:id="81"/>
    <w:p>
      <w:pPr>
        <w:spacing w:after="0"/>
        <w:ind w:left="0"/>
        <w:jc w:val="both"/>
      </w:pPr>
      <w:r>
        <w:rPr>
          <w:rFonts w:ascii="Times New Roman"/>
          <w:b w:val="false"/>
          <w:i w:val="false"/>
          <w:color w:val="000000"/>
          <w:sz w:val="28"/>
        </w:rPr>
        <w:t>
      Районный бюджет утверждается маслихатом не позднее двухнедельного срока после подписания решения областного маслихата об утверждении областного бюджета. Бюджеты сел, поселка,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bookmarkEnd w:id="81"/>
    <w:bookmarkStart w:name="z91" w:id="82"/>
    <w:p>
      <w:pPr>
        <w:spacing w:after="0"/>
        <w:ind w:left="0"/>
        <w:jc w:val="both"/>
      </w:pPr>
      <w:r>
        <w:rPr>
          <w:rFonts w:ascii="Times New Roman"/>
          <w:b w:val="false"/>
          <w:i w:val="false"/>
          <w:color w:val="000000"/>
          <w:sz w:val="28"/>
        </w:rPr>
        <w:t>
      Допускается утверждение бюджетов сел, поселка, сельских округов отдельным решением маслихата района.</w:t>
      </w:r>
    </w:p>
    <w:bookmarkEnd w:id="82"/>
    <w:bookmarkStart w:name="z92" w:id="83"/>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3"/>
    <w:bookmarkStart w:name="z93" w:id="84"/>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еҰ созыве проводится работа по рассмотрению проекта бюджета в постоянных (временных) комиссиях.</w:t>
      </w:r>
    </w:p>
    <w:bookmarkEnd w:id="84"/>
    <w:bookmarkStart w:name="z94" w:id="85"/>
    <w:p>
      <w:pPr>
        <w:spacing w:after="0"/>
        <w:ind w:left="0"/>
        <w:jc w:val="left"/>
      </w:pPr>
      <w:r>
        <w:rPr>
          <w:rFonts w:ascii="Times New Roman"/>
          <w:b/>
          <w:i w:val="false"/>
          <w:color w:val="000000"/>
        </w:rPr>
        <w:t xml:space="preserve"> Глава 4. Порядок заслушивания отчетов</w:t>
      </w:r>
    </w:p>
    <w:bookmarkEnd w:id="85"/>
    <w:bookmarkStart w:name="z95" w:id="86"/>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6"/>
    <w:bookmarkStart w:name="z96" w:id="87"/>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секретаря маслихата либо лица, его замещающего, по повестке дня.</w:t>
      </w:r>
    </w:p>
    <w:bookmarkEnd w:id="87"/>
    <w:bookmarkStart w:name="z97" w:id="88"/>
    <w:p>
      <w:pPr>
        <w:spacing w:after="0"/>
        <w:ind w:left="0"/>
        <w:jc w:val="both"/>
      </w:pPr>
      <w:r>
        <w:rPr>
          <w:rFonts w:ascii="Times New Roman"/>
          <w:b w:val="false"/>
          <w:i w:val="false"/>
          <w:color w:val="000000"/>
          <w:sz w:val="28"/>
        </w:rPr>
        <w:t>
      После выступления секретаря маслихата либо лица, его замещающего, слово предоставляется акиму соответствующей территории.</w:t>
      </w:r>
    </w:p>
    <w:bookmarkEnd w:id="88"/>
    <w:bookmarkStart w:name="z98" w:id="89"/>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регионов, процессе формирования проектов местных бюджетов в части определения приоритетов социально-экономического развития региона.</w:t>
      </w:r>
    </w:p>
    <w:bookmarkEnd w:id="89"/>
    <w:bookmarkStart w:name="z99" w:id="90"/>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90"/>
    <w:bookmarkStart w:name="z100" w:id="91"/>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задачи и проект решения по нему вносятся на рассмотрение маслихата за три недели до соответствующей сессии.</w:t>
      </w:r>
    </w:p>
    <w:bookmarkEnd w:id="91"/>
    <w:bookmarkStart w:name="z101" w:id="92"/>
    <w:p>
      <w:pPr>
        <w:spacing w:after="0"/>
        <w:ind w:left="0"/>
        <w:jc w:val="both"/>
      </w:pPr>
      <w:r>
        <w:rPr>
          <w:rFonts w:ascii="Times New Roman"/>
          <w:b w:val="false"/>
          <w:i w:val="false"/>
          <w:color w:val="000000"/>
          <w:sz w:val="28"/>
        </w:rPr>
        <w:t>
      34. По окончании заседания секретарь маслихата либо лицо, его замещающее, ставят на голосование вопрос:</w:t>
      </w:r>
    </w:p>
    <w:bookmarkEnd w:id="92"/>
    <w:bookmarkStart w:name="z102" w:id="93"/>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3"/>
    <w:bookmarkStart w:name="z103" w:id="94"/>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4"/>
    <w:bookmarkStart w:name="z104" w:id="95"/>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5"/>
    <w:bookmarkStart w:name="z105" w:id="96"/>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6"/>
    <w:bookmarkStart w:name="z106" w:id="97"/>
    <w:p>
      <w:pPr>
        <w:spacing w:after="0"/>
        <w:ind w:left="0"/>
        <w:jc w:val="both"/>
      </w:pPr>
      <w:r>
        <w:rPr>
          <w:rFonts w:ascii="Times New Roman"/>
          <w:b w:val="false"/>
          <w:i w:val="false"/>
          <w:color w:val="000000"/>
          <w:sz w:val="28"/>
        </w:rPr>
        <w:t>
      35. Основанием для рассмотрения маслихатом вопроса о выражении недоверия акиму является:</w:t>
      </w:r>
    </w:p>
    <w:bookmarkEnd w:id="97"/>
    <w:bookmarkStart w:name="z107" w:id="98"/>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8"/>
    <w:bookmarkStart w:name="z108" w:id="99"/>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села, поселка, сельского округа.</w:t>
      </w:r>
    </w:p>
    <w:bookmarkEnd w:id="99"/>
    <w:bookmarkStart w:name="z109" w:id="100"/>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села, поселка,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100"/>
    <w:bookmarkStart w:name="z110" w:id="101"/>
    <w:p>
      <w:pPr>
        <w:spacing w:after="0"/>
        <w:ind w:left="0"/>
        <w:jc w:val="both"/>
      </w:pPr>
      <w:r>
        <w:rPr>
          <w:rFonts w:ascii="Times New Roman"/>
          <w:b w:val="false"/>
          <w:i w:val="false"/>
          <w:color w:val="000000"/>
          <w:sz w:val="28"/>
        </w:rPr>
        <w:t>
      36. Маслихат заслушивает отчеты секретаря маслихата, председателей постоянных комиссий и иных органов маслихата.</w:t>
      </w:r>
    </w:p>
    <w:bookmarkEnd w:id="101"/>
    <w:bookmarkStart w:name="z111" w:id="102"/>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2"/>
    <w:bookmarkStart w:name="z112" w:id="103"/>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3"/>
    <w:bookmarkStart w:name="z113" w:id="104"/>
    <w:p>
      <w:pPr>
        <w:spacing w:after="0"/>
        <w:ind w:left="0"/>
        <w:jc w:val="both"/>
      </w:pPr>
      <w:r>
        <w:rPr>
          <w:rFonts w:ascii="Times New Roman"/>
          <w:b w:val="false"/>
          <w:i w:val="false"/>
          <w:color w:val="000000"/>
          <w:sz w:val="28"/>
        </w:rPr>
        <w:t>
      37. Отчеты ревизионных комиссий области об исполнении бюджета рассматриваются маслихатом ежегодно.</w:t>
      </w:r>
    </w:p>
    <w:bookmarkEnd w:id="104"/>
    <w:bookmarkStart w:name="z114" w:id="105"/>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5"/>
    <w:bookmarkStart w:name="z115" w:id="106"/>
    <w:p>
      <w:pPr>
        <w:spacing w:after="0"/>
        <w:ind w:left="0"/>
        <w:jc w:val="both"/>
      </w:pPr>
      <w:r>
        <w:rPr>
          <w:rFonts w:ascii="Times New Roman"/>
          <w:b w:val="false"/>
          <w:i w:val="false"/>
          <w:color w:val="000000"/>
          <w:sz w:val="28"/>
        </w:rPr>
        <w:t>
      39. Отчет маслихата района представляется населению не реже одного раза в год на сходах местного сообщества группой депутатов, возглавляемой секретарем маслихата либо лицом, его замещающим, либо председателями постоянных комиссий.</w:t>
      </w:r>
    </w:p>
    <w:bookmarkEnd w:id="106"/>
    <w:bookmarkStart w:name="z116" w:id="107"/>
    <w:p>
      <w:pPr>
        <w:spacing w:after="0"/>
        <w:ind w:left="0"/>
        <w:jc w:val="both"/>
      </w:pPr>
      <w:r>
        <w:rPr>
          <w:rFonts w:ascii="Times New Roman"/>
          <w:b w:val="false"/>
          <w:i w:val="false"/>
          <w:color w:val="000000"/>
          <w:sz w:val="28"/>
        </w:rPr>
        <w:t>
      Заслушивание секретаря маслихата либо лица, его замещающего, либо председателя постоянных комиссий перед населением начинается кратким вступительным словом акима района по повестке дня.</w:t>
      </w:r>
    </w:p>
    <w:bookmarkEnd w:id="107"/>
    <w:bookmarkStart w:name="z117" w:id="108"/>
    <w:p>
      <w:pPr>
        <w:spacing w:after="0"/>
        <w:ind w:left="0"/>
        <w:jc w:val="both"/>
      </w:pPr>
      <w:r>
        <w:rPr>
          <w:rFonts w:ascii="Times New Roman"/>
          <w:b w:val="false"/>
          <w:i w:val="false"/>
          <w:color w:val="000000"/>
          <w:sz w:val="28"/>
        </w:rPr>
        <w:t>
      После акима района слово предоставляется секретарю маслихата либо лицу, его замещающему, либо председателю постоянных комиссий.</w:t>
      </w:r>
    </w:p>
    <w:bookmarkEnd w:id="108"/>
    <w:bookmarkStart w:name="z118" w:id="109"/>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которое заносится в протокол.</w:t>
      </w:r>
    </w:p>
    <w:bookmarkEnd w:id="109"/>
    <w:bookmarkStart w:name="z119" w:id="110"/>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подписывается секретарем маслихата либо лицом, его замещающим, либо председателем постоянной комиссии.</w:t>
      </w:r>
    </w:p>
    <w:bookmarkEnd w:id="110"/>
    <w:bookmarkStart w:name="z120" w:id="111"/>
    <w:p>
      <w:pPr>
        <w:spacing w:after="0"/>
        <w:ind w:left="0"/>
        <w:jc w:val="left"/>
      </w:pPr>
      <w:r>
        <w:rPr>
          <w:rFonts w:ascii="Times New Roman"/>
          <w:b/>
          <w:i w:val="false"/>
          <w:color w:val="000000"/>
        </w:rPr>
        <w:t xml:space="preserve"> Глава 5. Порядок рассмотрения запросов депутатов</w:t>
      </w:r>
    </w:p>
    <w:bookmarkEnd w:id="111"/>
    <w:bookmarkStart w:name="z121" w:id="112"/>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Карабалыкской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2"/>
    <w:bookmarkStart w:name="z122" w:id="113"/>
    <w:p>
      <w:pPr>
        <w:spacing w:after="0"/>
        <w:ind w:left="0"/>
        <w:jc w:val="both"/>
      </w:pPr>
      <w:r>
        <w:rPr>
          <w:rFonts w:ascii="Times New Roman"/>
          <w:b w:val="false"/>
          <w:i w:val="false"/>
          <w:color w:val="000000"/>
          <w:sz w:val="28"/>
        </w:rPr>
        <w:t>
      41. Депутатские запросы, вносимые до начала сессии, подаются секретарю маслихата и рассматриваются на ее заседании при решении вопроса о включении их в повестку дня сессии. Копия депутатского запроса направляется секретарем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3"/>
    <w:bookmarkStart w:name="z123" w:id="114"/>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4"/>
    <w:bookmarkStart w:name="z124" w:id="115"/>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5"/>
    <w:bookmarkStart w:name="z125" w:id="116"/>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6"/>
    <w:bookmarkStart w:name="z126" w:id="117"/>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7"/>
    <w:bookmarkStart w:name="z127" w:id="118"/>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8"/>
    <w:bookmarkStart w:name="z128" w:id="119"/>
    <w:p>
      <w:pPr>
        <w:spacing w:after="0"/>
        <w:ind w:left="0"/>
        <w:jc w:val="left"/>
      </w:pPr>
      <w:r>
        <w:rPr>
          <w:rFonts w:ascii="Times New Roman"/>
          <w:b/>
          <w:i w:val="false"/>
          <w:color w:val="000000"/>
        </w:rPr>
        <w:t xml:space="preserve"> Параграф 1. Секретарь маслихата</w:t>
      </w:r>
    </w:p>
    <w:bookmarkEnd w:id="119"/>
    <w:bookmarkStart w:name="z129" w:id="120"/>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секретаря маслихата, который является должностным лицом, работающим на постоянной основе и подотчетным маслихату.</w:t>
      </w:r>
    </w:p>
    <w:bookmarkEnd w:id="120"/>
    <w:bookmarkStart w:name="z130" w:id="121"/>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121"/>
    <w:bookmarkStart w:name="z131" w:id="122"/>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2"/>
    <w:bookmarkStart w:name="z132" w:id="123"/>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3"/>
    <w:bookmarkStart w:name="z133" w:id="124"/>
    <w:p>
      <w:pPr>
        <w:spacing w:after="0"/>
        <w:ind w:left="0"/>
        <w:jc w:val="both"/>
      </w:pPr>
      <w:r>
        <w:rPr>
          <w:rFonts w:ascii="Times New Roman"/>
          <w:b w:val="false"/>
          <w:i w:val="false"/>
          <w:color w:val="000000"/>
          <w:sz w:val="28"/>
        </w:rPr>
        <w:t>
      Секретарь маслихата избирается на срок полномочий маслихата.</w:t>
      </w:r>
    </w:p>
    <w:bookmarkEnd w:id="124"/>
    <w:bookmarkStart w:name="z134" w:id="125"/>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25"/>
    <w:bookmarkStart w:name="z135" w:id="126"/>
    <w:p>
      <w:pPr>
        <w:spacing w:after="0"/>
        <w:ind w:left="0"/>
        <w:jc w:val="both"/>
      </w:pPr>
      <w:r>
        <w:rPr>
          <w:rFonts w:ascii="Times New Roman"/>
          <w:b w:val="false"/>
          <w:i w:val="false"/>
          <w:color w:val="000000"/>
          <w:sz w:val="28"/>
        </w:rPr>
        <w:t>
      46. При отсутствии секретаря маслихата района его полномочия временно осуществляются председателем одной из комиссий маслихата или депутатом маслихата, который определяется на сессии маслихата на весь срок очередного созыва.</w:t>
      </w:r>
    </w:p>
    <w:bookmarkEnd w:id="126"/>
    <w:bookmarkStart w:name="z136" w:id="127"/>
    <w:p>
      <w:pPr>
        <w:spacing w:after="0"/>
        <w:ind w:left="0"/>
        <w:jc w:val="both"/>
      </w:pPr>
      <w:r>
        <w:rPr>
          <w:rFonts w:ascii="Times New Roman"/>
          <w:b w:val="false"/>
          <w:i w:val="false"/>
          <w:color w:val="000000"/>
          <w:sz w:val="28"/>
        </w:rPr>
        <w:t>
      47. Секретарь маслихата пользуется правом решающего голоса в случае, если при голосовании на сессии маслихата голоса депутатов разделяются поровну.</w:t>
      </w:r>
    </w:p>
    <w:bookmarkEnd w:id="127"/>
    <w:bookmarkStart w:name="z137" w:id="128"/>
    <w:p>
      <w:pPr>
        <w:spacing w:after="0"/>
        <w:ind w:left="0"/>
        <w:jc w:val="both"/>
      </w:pPr>
      <w:r>
        <w:rPr>
          <w:rFonts w:ascii="Times New Roman"/>
          <w:b w:val="false"/>
          <w:i w:val="false"/>
          <w:color w:val="000000"/>
          <w:sz w:val="28"/>
        </w:rPr>
        <w:t xml:space="preserve">
      48. Секретарь маслихата не вправе состоять в постоянных комиссиях маслихата. При досрочном прекращении полномочий секретаря маслихата избрание нового секретаря проводится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28"/>
    <w:bookmarkStart w:name="z138" w:id="129"/>
    <w:p>
      <w:pPr>
        <w:spacing w:after="0"/>
        <w:ind w:left="0"/>
        <w:jc w:val="left"/>
      </w:pPr>
      <w:r>
        <w:rPr>
          <w:rFonts w:ascii="Times New Roman"/>
          <w:b/>
          <w:i w:val="false"/>
          <w:color w:val="000000"/>
        </w:rPr>
        <w:t xml:space="preserve"> Параграф 2. Постоянные и временные комиссии маслихата</w:t>
      </w:r>
    </w:p>
    <w:bookmarkEnd w:id="129"/>
    <w:bookmarkStart w:name="z139" w:id="130"/>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30"/>
    <w:bookmarkStart w:name="z140" w:id="131"/>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секретаря маслихата.</w:t>
      </w:r>
    </w:p>
    <w:bookmarkEnd w:id="131"/>
    <w:bookmarkStart w:name="z141" w:id="132"/>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2"/>
    <w:bookmarkStart w:name="z142" w:id="133"/>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3"/>
    <w:bookmarkStart w:name="z143" w:id="134"/>
    <w:p>
      <w:pPr>
        <w:spacing w:after="0"/>
        <w:ind w:left="0"/>
        <w:jc w:val="both"/>
      </w:pPr>
      <w:r>
        <w:rPr>
          <w:rFonts w:ascii="Times New Roman"/>
          <w:b w:val="false"/>
          <w:i w:val="false"/>
          <w:color w:val="000000"/>
          <w:sz w:val="28"/>
        </w:rPr>
        <w:t xml:space="preserve">
      50.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34"/>
    <w:bookmarkStart w:name="z144" w:id="135"/>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секретарь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5"/>
    <w:bookmarkStart w:name="z145" w:id="136"/>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6"/>
    <w:bookmarkStart w:name="z146" w:id="137"/>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7"/>
    <w:bookmarkStart w:name="z147" w:id="138"/>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8"/>
    <w:bookmarkStart w:name="z148" w:id="139"/>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9"/>
    <w:bookmarkStart w:name="z149" w:id="140"/>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40"/>
    <w:bookmarkStart w:name="z150" w:id="141"/>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1"/>
    <w:bookmarkStart w:name="z151" w:id="142"/>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2"/>
    <w:bookmarkStart w:name="z152" w:id="143"/>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3"/>
    <w:bookmarkStart w:name="z153" w:id="144"/>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4"/>
    <w:bookmarkStart w:name="z154" w:id="145"/>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отсутствии более половины от общего числа их членов.</w:t>
      </w:r>
    </w:p>
    <w:bookmarkEnd w:id="145"/>
    <w:bookmarkStart w:name="z155" w:id="146"/>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6"/>
    <w:bookmarkStart w:name="z156" w:id="147"/>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7"/>
    <w:bookmarkStart w:name="z157" w:id="148"/>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8"/>
    <w:bookmarkStart w:name="z158" w:id="149"/>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9"/>
    <w:bookmarkStart w:name="z159" w:id="150"/>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50"/>
    <w:bookmarkStart w:name="z160" w:id="151"/>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1"/>
    <w:bookmarkStart w:name="z161" w:id="152"/>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2"/>
    <w:bookmarkStart w:name="z162" w:id="153"/>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секретаря маслихата его полномочия временно осуществляются председателем другой постоянной комиссии маслихата или депутатом, являющимся членом постоянной комиссии маслихата.</w:t>
      </w:r>
    </w:p>
    <w:bookmarkEnd w:id="153"/>
    <w:bookmarkStart w:name="z163" w:id="154"/>
    <w:p>
      <w:pPr>
        <w:spacing w:after="0"/>
        <w:ind w:left="0"/>
        <w:jc w:val="both"/>
      </w:pPr>
      <w:r>
        <w:rPr>
          <w:rFonts w:ascii="Times New Roman"/>
          <w:b w:val="false"/>
          <w:i w:val="false"/>
          <w:color w:val="000000"/>
          <w:sz w:val="28"/>
        </w:rPr>
        <w:t xml:space="preserve">
      56. Председатель постоянной комиссии маслихата осуществляет полномочия в соответствии с законодательством Республики Казахстан, настоящим </w:t>
      </w:r>
      <w:r>
        <w:rPr>
          <w:rFonts w:ascii="Times New Roman"/>
          <w:b w:val="false"/>
          <w:i w:val="false"/>
          <w:color w:val="000000"/>
          <w:sz w:val="28"/>
        </w:rPr>
        <w:t>Регламентом</w:t>
      </w:r>
      <w:r>
        <w:rPr>
          <w:rFonts w:ascii="Times New Roman"/>
          <w:b w:val="false"/>
          <w:i w:val="false"/>
          <w:color w:val="000000"/>
          <w:sz w:val="28"/>
        </w:rPr>
        <w:t xml:space="preserve"> и решением маслихата.</w:t>
      </w:r>
    </w:p>
    <w:bookmarkEnd w:id="154"/>
    <w:bookmarkStart w:name="z164" w:id="155"/>
    <w:p>
      <w:pPr>
        <w:spacing w:after="0"/>
        <w:ind w:left="0"/>
        <w:jc w:val="left"/>
      </w:pPr>
      <w:r>
        <w:rPr>
          <w:rFonts w:ascii="Times New Roman"/>
          <w:b/>
          <w:i w:val="false"/>
          <w:color w:val="000000"/>
        </w:rPr>
        <w:t xml:space="preserve"> Параграф 4. Счетная комиссия маслихата</w:t>
      </w:r>
    </w:p>
    <w:bookmarkEnd w:id="155"/>
    <w:bookmarkStart w:name="z165" w:id="156"/>
    <w:p>
      <w:pPr>
        <w:spacing w:after="0"/>
        <w:ind w:left="0"/>
        <w:jc w:val="both"/>
      </w:pPr>
      <w:r>
        <w:rPr>
          <w:rFonts w:ascii="Times New Roman"/>
          <w:b w:val="false"/>
          <w:i w:val="false"/>
          <w:color w:val="000000"/>
          <w:sz w:val="28"/>
        </w:rPr>
        <w:t>
      57. Маслихат либо секретарь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6"/>
    <w:bookmarkStart w:name="z166" w:id="157"/>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7"/>
    <w:bookmarkStart w:name="z167" w:id="158"/>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8"/>
    <w:bookmarkStart w:name="z168" w:id="159"/>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итогов.</w:t>
      </w:r>
    </w:p>
    <w:bookmarkEnd w:id="159"/>
    <w:bookmarkStart w:name="z169" w:id="160"/>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60"/>
    <w:bookmarkStart w:name="z170" w:id="161"/>
    <w:p>
      <w:pPr>
        <w:spacing w:after="0"/>
        <w:ind w:left="0"/>
        <w:jc w:val="both"/>
      </w:pPr>
      <w:r>
        <w:rPr>
          <w:rFonts w:ascii="Times New Roman"/>
          <w:b w:val="false"/>
          <w:i w:val="false"/>
          <w:color w:val="000000"/>
          <w:sz w:val="28"/>
        </w:rPr>
        <w:t>
      Перед началом открытого голосования секретарь маслихата указывает количество предложений, ставящихся на голосование, зачитывает их формулировки.</w:t>
      </w:r>
    </w:p>
    <w:bookmarkEnd w:id="161"/>
    <w:bookmarkStart w:name="z171" w:id="162"/>
    <w:p>
      <w:pPr>
        <w:spacing w:after="0"/>
        <w:ind w:left="0"/>
        <w:jc w:val="both"/>
      </w:pPr>
      <w:r>
        <w:rPr>
          <w:rFonts w:ascii="Times New Roman"/>
          <w:b w:val="false"/>
          <w:i w:val="false"/>
          <w:color w:val="000000"/>
          <w:sz w:val="28"/>
        </w:rPr>
        <w:t>
      59. Для избрания секретаря маслихата может проводиться тайное голосование. По решению секретаря маслихата тайное голосование может проводиться по иным вопросам.</w:t>
      </w:r>
    </w:p>
    <w:bookmarkEnd w:id="162"/>
    <w:bookmarkStart w:name="z172" w:id="163"/>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3"/>
    <w:bookmarkStart w:name="z173" w:id="164"/>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4"/>
    <w:bookmarkStart w:name="z174" w:id="165"/>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5"/>
    <w:bookmarkStart w:name="z175" w:id="166"/>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6"/>
    <w:bookmarkStart w:name="z176" w:id="167"/>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7"/>
    <w:bookmarkStart w:name="z177" w:id="168"/>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8"/>
    <w:bookmarkStart w:name="z178" w:id="169"/>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9"/>
    <w:bookmarkStart w:name="z179" w:id="170"/>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70"/>
    <w:bookmarkStart w:name="z180" w:id="171"/>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1"/>
    <w:bookmarkStart w:name="z181" w:id="172"/>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2"/>
    <w:bookmarkStart w:name="z182" w:id="173"/>
    <w:p>
      <w:pPr>
        <w:spacing w:after="0"/>
        <w:ind w:left="0"/>
        <w:jc w:val="left"/>
      </w:pPr>
      <w:r>
        <w:rPr>
          <w:rFonts w:ascii="Times New Roman"/>
          <w:b/>
          <w:i w:val="false"/>
          <w:color w:val="000000"/>
        </w:rPr>
        <w:t xml:space="preserve"> Параграф 5. Депутатские объединения в маслихатах</w:t>
      </w:r>
    </w:p>
    <w:bookmarkEnd w:id="173"/>
    <w:bookmarkStart w:name="z183" w:id="174"/>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74"/>
    <w:bookmarkStart w:name="z184" w:id="175"/>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5"/>
    <w:bookmarkStart w:name="z185" w:id="176"/>
    <w:p>
      <w:pPr>
        <w:spacing w:after="0"/>
        <w:ind w:left="0"/>
        <w:jc w:val="both"/>
      </w:pPr>
      <w:r>
        <w:rPr>
          <w:rFonts w:ascii="Times New Roman"/>
          <w:b w:val="false"/>
          <w:i w:val="false"/>
          <w:color w:val="000000"/>
          <w:sz w:val="28"/>
        </w:rPr>
        <w:t>
      62. Члены депутатских объединений могут:</w:t>
      </w:r>
    </w:p>
    <w:bookmarkEnd w:id="176"/>
    <w:bookmarkStart w:name="z186" w:id="177"/>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7"/>
    <w:bookmarkStart w:name="z187" w:id="178"/>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8"/>
    <w:bookmarkStart w:name="z188" w:id="179"/>
    <w:p>
      <w:pPr>
        <w:spacing w:after="0"/>
        <w:ind w:left="0"/>
        <w:jc w:val="both"/>
      </w:pPr>
      <w:r>
        <w:rPr>
          <w:rFonts w:ascii="Times New Roman"/>
          <w:b w:val="false"/>
          <w:i w:val="false"/>
          <w:color w:val="000000"/>
          <w:sz w:val="28"/>
        </w:rPr>
        <w:t>
      3) предлагать поправки к проектам решений маслихата;</w:t>
      </w:r>
    </w:p>
    <w:bookmarkEnd w:id="179"/>
    <w:bookmarkStart w:name="z189" w:id="180"/>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80"/>
    <w:bookmarkStart w:name="z190" w:id="181"/>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1"/>
    <w:bookmarkStart w:name="z191" w:id="182"/>
    <w:p>
      <w:pPr>
        <w:spacing w:after="0"/>
        <w:ind w:left="0"/>
        <w:jc w:val="left"/>
      </w:pPr>
      <w:r>
        <w:rPr>
          <w:rFonts w:ascii="Times New Roman"/>
          <w:b/>
          <w:i w:val="false"/>
          <w:color w:val="000000"/>
        </w:rPr>
        <w:t xml:space="preserve"> Глава 7. Правила депутатской этики</w:t>
      </w:r>
    </w:p>
    <w:bookmarkEnd w:id="182"/>
    <w:bookmarkStart w:name="z192" w:id="183"/>
    <w:p>
      <w:pPr>
        <w:spacing w:after="0"/>
        <w:ind w:left="0"/>
        <w:jc w:val="both"/>
      </w:pPr>
      <w:r>
        <w:rPr>
          <w:rFonts w:ascii="Times New Roman"/>
          <w:b w:val="false"/>
          <w:i w:val="false"/>
          <w:color w:val="000000"/>
          <w:sz w:val="28"/>
        </w:rPr>
        <w:t>
      64. Депутаты маслихата:</w:t>
      </w:r>
    </w:p>
    <w:bookmarkEnd w:id="183"/>
    <w:bookmarkStart w:name="z193" w:id="184"/>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4"/>
    <w:bookmarkStart w:name="z194" w:id="185"/>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5"/>
    <w:bookmarkStart w:name="z195" w:id="186"/>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6"/>
    <w:bookmarkStart w:name="z196" w:id="187"/>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7"/>
    <w:bookmarkStart w:name="z197" w:id="188"/>
    <w:p>
      <w:pPr>
        <w:spacing w:after="0"/>
        <w:ind w:left="0"/>
        <w:jc w:val="both"/>
      </w:pPr>
      <w:r>
        <w:rPr>
          <w:rFonts w:ascii="Times New Roman"/>
          <w:b w:val="false"/>
          <w:i w:val="false"/>
          <w:color w:val="000000"/>
          <w:sz w:val="28"/>
        </w:rPr>
        <w:t>
      5) не должны прерывать выступающих.</w:t>
      </w:r>
    </w:p>
    <w:bookmarkEnd w:id="188"/>
    <w:bookmarkStart w:name="z198" w:id="189"/>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9"/>
    <w:bookmarkStart w:name="z199" w:id="190"/>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90"/>
    <w:bookmarkStart w:name="z200" w:id="191"/>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1"/>
    <w:bookmarkStart w:name="z201" w:id="192"/>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2"/>
    <w:bookmarkStart w:name="z202" w:id="193"/>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пунктом 2 </w:t>
      </w:r>
      <w:r>
        <w:rPr>
          <w:rFonts w:ascii="Times New Roman"/>
          <w:b w:val="false"/>
          <w:i w:val="false"/>
          <w:color w:val="000000"/>
          <w:sz w:val="28"/>
        </w:rPr>
        <w:t>статьи 21</w:t>
      </w:r>
      <w:r>
        <w:rPr>
          <w:rFonts w:ascii="Times New Roman"/>
          <w:b w:val="false"/>
          <w:i w:val="false"/>
          <w:color w:val="000000"/>
          <w:sz w:val="28"/>
        </w:rPr>
        <w:t xml:space="preserve"> Закона, а также нарушение правил депутатской этики, установленных регламентом маслихата, могут налагаться меры взыскания в виде порицания и (или) понуждения к принесению публичного извинения.</w:t>
      </w:r>
    </w:p>
    <w:bookmarkEnd w:id="193"/>
    <w:bookmarkStart w:name="z203" w:id="194"/>
    <w:p>
      <w:pPr>
        <w:spacing w:after="0"/>
        <w:ind w:left="0"/>
        <w:jc w:val="left"/>
      </w:pPr>
      <w:r>
        <w:rPr>
          <w:rFonts w:ascii="Times New Roman"/>
          <w:b/>
          <w:i w:val="false"/>
          <w:color w:val="000000"/>
        </w:rPr>
        <w:t xml:space="preserve"> Глава 8. Повышение квалификации депутатов маслихата</w:t>
      </w:r>
    </w:p>
    <w:bookmarkEnd w:id="194"/>
    <w:bookmarkStart w:name="z204" w:id="195"/>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5"/>
    <w:bookmarkStart w:name="z205" w:id="196"/>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6"/>
    <w:bookmarkStart w:name="z206" w:id="197"/>
    <w:p>
      <w:pPr>
        <w:spacing w:after="0"/>
        <w:ind w:left="0"/>
        <w:jc w:val="both"/>
      </w:pPr>
      <w:r>
        <w:rPr>
          <w:rFonts w:ascii="Times New Roman"/>
          <w:b w:val="false"/>
          <w:i w:val="false"/>
          <w:color w:val="000000"/>
          <w:sz w:val="28"/>
        </w:rPr>
        <w:t>
      72. Продолжительность повышения квалификации депутатов маслихата составляет не менее 40 академических часов.</w:t>
      </w:r>
    </w:p>
    <w:bookmarkEnd w:id="197"/>
    <w:bookmarkStart w:name="z207" w:id="198"/>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8"/>
    <w:bookmarkStart w:name="z208" w:id="199"/>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9"/>
    <w:bookmarkStart w:name="z209" w:id="200"/>
    <w:p>
      <w:pPr>
        <w:spacing w:after="0"/>
        <w:ind w:left="0"/>
        <w:jc w:val="left"/>
      </w:pPr>
      <w:r>
        <w:rPr>
          <w:rFonts w:ascii="Times New Roman"/>
          <w:b/>
          <w:i w:val="false"/>
          <w:color w:val="000000"/>
        </w:rPr>
        <w:t xml:space="preserve"> Глава 9. Организация работы аппарата маслихата</w:t>
      </w:r>
    </w:p>
    <w:bookmarkEnd w:id="200"/>
    <w:bookmarkStart w:name="z210" w:id="201"/>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1"/>
    <w:bookmarkStart w:name="z211" w:id="202"/>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bookmarkEnd w:id="202"/>
    <w:bookmarkStart w:name="z212" w:id="203"/>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3"/>
    <w:bookmarkStart w:name="z213" w:id="204"/>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4"/>
    <w:bookmarkStart w:name="z214" w:id="205"/>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05"/>
    <w:bookmarkStart w:name="z215" w:id="206"/>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