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1ce" w14:textId="9b2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Адаевского сельского округа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Адаевского сельского округа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62449,1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12298,3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46223,8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62449,7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46164,0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22856,0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23180,0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