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b20" w14:textId="bc7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июня 2022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3 853 086,1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1 264 905,0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2 572 219,1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3 956 835,0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- 142 216,9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142 216,9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2022 год предусмотрено поступление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 и молодежную практику;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государственных грантов молодым предпринимателям для реализации новых бизнес-идей;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работы;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"Первое рабочее место";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"Серебряный возраст";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