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77aa" w14:textId="1c27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Камыстинского районного маслихата от 28 июля 2020 года № 342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Аралкольского сельского округа Камыстинского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февраля 2022 года № 96. Отменено решением маслихата Камыстинского района Костанайской области от 29 августа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Камыстинского района Костанайской области от 29.08.2023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Камыстинского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сел Аралкольского сельского округа Камыстинского района Костанайской области" от 28 июля 2020 года № 342 (зарегистрировано в Реестре государственной регистрации нормативных правовых актов под № 9355)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Аралкольского сельского округа Камыстинского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342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Аралкольского сельского округа Камыстинского района Костанайской области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Аралкольского сельского округа Камыстинского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Аралкольского сельского округа.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Аралкольского сельского округа.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Аралкольского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Аралкольского сельского округа.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Аралкольского сельского округа или уполномоченным им лицом.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Аралкольского сельского округа или уполномоченное им лицо.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Аралкольского сельского округа.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