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48aa" w14:textId="f2e4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12 декабря 2022 года № 283</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акимат Житикаринского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товариществу с ограниченной ответственностью "Джаркульское" публичный сервитут сроком до 21 декабря 2025 года на земельные участки общей площадью 858,5854 гектара (месторождение Дауылкольское), расположенные на территории Житикаринского района для проведения операций по разведке полезных ископаемых,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действии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w:t>
            </w:r>
          </w:p>
        </w:tc>
      </w:tr>
    </w:tbl>
    <w:bookmarkStart w:name="z16" w:id="7"/>
    <w:p>
      <w:pPr>
        <w:spacing w:after="0"/>
        <w:ind w:left="0"/>
        <w:jc w:val="left"/>
      </w:pPr>
      <w:r>
        <w:rPr>
          <w:rFonts w:ascii="Times New Roman"/>
          <w:b/>
          <w:i w:val="false"/>
          <w:color w:val="000000"/>
        </w:rPr>
        <w:t xml:space="preserve"> Перечень земельных участков, на которые устанавливаются публичный сервитут товариществу с ограниченной ответственностью "Джаркульское"</w:t>
      </w:r>
    </w:p>
    <w:bookmarkEnd w:id="7"/>
    <w:bookmarkStart w:name="z17" w:id="8"/>
    <w:p>
      <w:pPr>
        <w:spacing w:after="0"/>
        <w:ind w:left="0"/>
        <w:jc w:val="both"/>
      </w:pPr>
      <w:r>
        <w:rPr>
          <w:rFonts w:ascii="Times New Roman"/>
          <w:b w:val="false"/>
          <w:i w:val="false"/>
          <w:color w:val="000000"/>
          <w:sz w:val="28"/>
        </w:rPr>
        <w:t>
      1. Земельный участок площадью 22,3921 гектара, расположенный на территории села Тимирязево Муктикольского сельского округа (за пределами черты населенного пункта).</w:t>
      </w:r>
    </w:p>
    <w:bookmarkEnd w:id="8"/>
    <w:bookmarkStart w:name="z18" w:id="9"/>
    <w:p>
      <w:pPr>
        <w:spacing w:after="0"/>
        <w:ind w:left="0"/>
        <w:jc w:val="both"/>
      </w:pPr>
      <w:r>
        <w:rPr>
          <w:rFonts w:ascii="Times New Roman"/>
          <w:b w:val="false"/>
          <w:i w:val="false"/>
          <w:color w:val="000000"/>
          <w:sz w:val="28"/>
        </w:rPr>
        <w:t>
      2. Земельный участок площадью 65,7741 гектара, расположенный на территории села Тимирязево Муктикольского сельского округа (за пределами черты населенного пункта).</w:t>
      </w:r>
    </w:p>
    <w:bookmarkEnd w:id="9"/>
    <w:bookmarkStart w:name="z19" w:id="10"/>
    <w:p>
      <w:pPr>
        <w:spacing w:after="0"/>
        <w:ind w:left="0"/>
        <w:jc w:val="both"/>
      </w:pPr>
      <w:r>
        <w:rPr>
          <w:rFonts w:ascii="Times New Roman"/>
          <w:b w:val="false"/>
          <w:i w:val="false"/>
          <w:color w:val="000000"/>
          <w:sz w:val="28"/>
        </w:rPr>
        <w:t>
      3. Земельный участок площадью 61,2680 гектара, расположенный на территории села Тимирязево Муктикольского сельского округа (за пределами черты населенного пункта).</w:t>
      </w:r>
    </w:p>
    <w:bookmarkEnd w:id="10"/>
    <w:bookmarkStart w:name="z20" w:id="11"/>
    <w:p>
      <w:pPr>
        <w:spacing w:after="0"/>
        <w:ind w:left="0"/>
        <w:jc w:val="both"/>
      </w:pPr>
      <w:r>
        <w:rPr>
          <w:rFonts w:ascii="Times New Roman"/>
          <w:b w:val="false"/>
          <w:i w:val="false"/>
          <w:color w:val="000000"/>
          <w:sz w:val="28"/>
        </w:rPr>
        <w:t>
      4. Земельный участок площадью 11,6519 гектара, расположенный на территории села Тимирязево Муктикольского сельского округа (за пределами черты населенного пункта).</w:t>
      </w:r>
    </w:p>
    <w:bookmarkEnd w:id="11"/>
    <w:bookmarkStart w:name="z21" w:id="12"/>
    <w:p>
      <w:pPr>
        <w:spacing w:after="0"/>
        <w:ind w:left="0"/>
        <w:jc w:val="both"/>
      </w:pPr>
      <w:r>
        <w:rPr>
          <w:rFonts w:ascii="Times New Roman"/>
          <w:b w:val="false"/>
          <w:i w:val="false"/>
          <w:color w:val="000000"/>
          <w:sz w:val="28"/>
        </w:rPr>
        <w:t>
      5. Земельный участок площадью 688,3023 гектара, расположенный на территории села Степное (за пределами черты населенного пункта).</w:t>
      </w:r>
    </w:p>
    <w:bookmarkEnd w:id="12"/>
    <w:bookmarkStart w:name="z22" w:id="13"/>
    <w:p>
      <w:pPr>
        <w:spacing w:after="0"/>
        <w:ind w:left="0"/>
        <w:jc w:val="both"/>
      </w:pPr>
      <w:r>
        <w:rPr>
          <w:rFonts w:ascii="Times New Roman"/>
          <w:b w:val="false"/>
          <w:i w:val="false"/>
          <w:color w:val="000000"/>
          <w:sz w:val="28"/>
        </w:rPr>
        <w:t>
      6. Земельный участок площадью 9,1970 гектара, расположенный на территории села Степное (за пределами черты населенного пункта).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