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ae86" w14:textId="a05a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7 февраля 2022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44279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85702)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жангельдинского района, подъемное пособие и социальную поддержку для приобретения или строительства жилья в разм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