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94a4" w14:textId="96b9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17 января 2022 года № 1. Утратило силу решением акима Сулукольского сельского округа Аулиекольского района Костанайской области от 24 марта 2022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Сулукольского сельского округа Аулиекольского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30 декабря 2021 года № 01-23/775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личного подворья Абзалова Марата Жеткеншековича, расположенного в селе Чили Сулукольского сельского округа Аулиекольского района Костанайской области в связи с объявлением неблагополучным пунктом по бешенству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Сулукольского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Дуйсенов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2021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 2021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