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e6a0" w14:textId="181e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Тимофеевка Аулиекольского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29 декабря 2022 года № 185.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Тимофеевка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47 500,2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4 657,0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283,0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42 529,2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48 565,0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- 1 064,8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1 064,8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Аулиекольского района Костанайской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Тимофеевка предусмотрен объем субвенций, передаваемых из районного бюджета на 2023 год в сумме 26 617,0 тысяч тенге.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Тимофеевка Аулиекольского района на 2023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Аулиекольского района Костанайской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Тимофеевка Аулиекольского района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Тимофеевка Аулиекольского района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