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a580" w14:textId="bf6a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декабря 2022 года № 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3 692 183,5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796 101,0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39 289,0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2 854 785,5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3 665 344,1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11 605,0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19 445,0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78 670,7 тысяч тенге, в том числе: приобретение финансовых активов – 78 670,7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- 63 436,3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63 436,3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2023 – 2025 годы предусмотрены объемы субвенций, передаваемых из районного бюджета бюджетам села, сельских округов Амангельдинского района,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Амангельдинскому сельскому округу – 71 393,0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Амантогайскому сельскому округу – 24 044,0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селу Аксай – 16 812,0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Байгабылскому сельскому округу – 21 274,0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Кабыргинскому сельскому округу – 21 702,0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Карасускому сельскому округу – 26 971,0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Кумкешускому сельскому округу – 20 874,0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Тастинскому сельскому округу – 29 513,0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Урпекскому сельскому округу – 25 281,0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Уштогайскому сельскому округу – 22 937,0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Амангельдинскому сельскому округу – 45 433,0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Амантогайскому сельскому округу – 18 979,0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селу Аксай – 13 842,0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Байгабылскому сельскому округу – 21 998,0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Кабыргинскому сельскому округу – 22 777,0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Карасускому сельскому округу – 26 893,0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Кумкешускому сельскому округу – 31 528,0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Тастинскому сельскому округу – 6 998,0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Урпекскому сельскому округу – 25 346,0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Уштогайскому сельскому округу – 21 543,0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Амангельдинскому сельскому округу – 53 759,0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Амантогайскому сельскому округу – 20 505,0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селу Аксай – 17 550,0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Байгабылскому сельскому округу – 23 700,0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Кабыргинскому сельскому округу – 24 759,0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Карасускому сельскому округу – 29 373,0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Кумкешускому сельскому округу – 33 926,0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Тастинскому сельскому округу – 9 904,0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Урпекскому сельскому округу – 26 514,0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Уштогайскому сельскому округу – 23 468,0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предусмотрено поступление целевых текущих трансфертов и трансфертов на развитие за счет целевого трансферта из Национального фонда Республики Казахстан и из областного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предусмотрено бюджетные кредиты из республиканского бюджета для реализации мер социальной поддержки специалистов в сумме – 31 050,0 тысяча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2023 год в сумме 8 414,0 тысяча тенге.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2023 год выделяемых из областного бюджета на районный бюджет – 641 609,0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2023 год не утвержден.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